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68" w:tblpY="-750"/>
        <w:tblW w:w="9363" w:type="dxa"/>
        <w:tblLook w:val="0000" w:firstRow="0" w:lastRow="0" w:firstColumn="0" w:lastColumn="0" w:noHBand="0" w:noVBand="0"/>
      </w:tblPr>
      <w:tblGrid>
        <w:gridCol w:w="4361"/>
        <w:gridCol w:w="3010"/>
        <w:gridCol w:w="1992"/>
      </w:tblGrid>
      <w:tr w:rsidR="00C95C83" w:rsidRPr="00E46D26" w14:paraId="1D9F02CE" w14:textId="77777777" w:rsidTr="00AB0916">
        <w:trPr>
          <w:trHeight w:val="1701"/>
        </w:trPr>
        <w:tc>
          <w:tcPr>
            <w:tcW w:w="4361" w:type="dxa"/>
          </w:tcPr>
          <w:p w14:paraId="3A69FB06" w14:textId="7F606B9F" w:rsidR="00C95C83" w:rsidRPr="00C95C83" w:rsidRDefault="00A659AE" w:rsidP="00AB0916">
            <w:pPr>
              <w:pStyle w:val="Header"/>
              <w:spacing w:before="120"/>
              <w:rPr>
                <w:rFonts w:ascii="Arial" w:hAnsi="Arial" w:cs="Arial"/>
                <w:bCs/>
                <w:sz w:val="21"/>
                <w:szCs w:val="21"/>
              </w:rPr>
            </w:pPr>
            <w:r>
              <w:rPr>
                <w:noProof/>
              </w:rPr>
              <w:drawing>
                <wp:anchor distT="0" distB="0" distL="114300" distR="114300" simplePos="0" relativeHeight="251657728" behindDoc="0" locked="0" layoutInCell="1" allowOverlap="1" wp14:anchorId="7558C225" wp14:editId="020E730D">
                  <wp:simplePos x="0" y="0"/>
                  <wp:positionH relativeFrom="margin">
                    <wp:posOffset>-27940</wp:posOffset>
                  </wp:positionH>
                  <wp:positionV relativeFrom="margin">
                    <wp:posOffset>46990</wp:posOffset>
                  </wp:positionV>
                  <wp:extent cx="1461770" cy="935990"/>
                  <wp:effectExtent l="0" t="0" r="0" b="0"/>
                  <wp:wrapSquare wrapText="bothSides"/>
                  <wp:docPr id="3" name="Picture 1"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770" cy="9359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10" w:type="dxa"/>
          </w:tcPr>
          <w:p w14:paraId="0ECFDF23" w14:textId="77777777" w:rsidR="005A6C18" w:rsidRDefault="005A6C18" w:rsidP="00017A9F">
            <w:pPr>
              <w:pStyle w:val="Header"/>
              <w:spacing w:line="200" w:lineRule="exact"/>
              <w:rPr>
                <w:rFonts w:ascii="Arial" w:hAnsi="Arial" w:cs="Arial"/>
                <w:bCs/>
                <w:sz w:val="16"/>
                <w:szCs w:val="16"/>
              </w:rPr>
            </w:pPr>
          </w:p>
          <w:p w14:paraId="57AFFFE7" w14:textId="77777777" w:rsidR="00C95C83" w:rsidRPr="009355AA" w:rsidRDefault="007A4E49"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Text5"/>
                  <w:enabled/>
                  <w:calcOnExit w:val="0"/>
                  <w:textInput>
                    <w:default w:val="Asiantaeth Iechyd Anifeiliaid a Phlanhigion"/>
                  </w:textInput>
                </w:ffData>
              </w:fldChar>
            </w:r>
            <w:bookmarkStart w:id="0" w:name="Text5"/>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Asiantaeth Iechyd Anifeiliaid a Phlanhigion</w:t>
            </w:r>
            <w:r w:rsidRPr="009355AA">
              <w:rPr>
                <w:rFonts w:ascii="Arial" w:hAnsi="Arial" w:cs="Arial"/>
                <w:bCs/>
                <w:sz w:val="19"/>
                <w:szCs w:val="19"/>
              </w:rPr>
              <w:fldChar w:fldCharType="end"/>
            </w:r>
            <w:bookmarkEnd w:id="0"/>
          </w:p>
          <w:p w14:paraId="15F937FB" w14:textId="77777777" w:rsidR="00C95C83" w:rsidRPr="009355AA" w:rsidRDefault="00C95C83"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
                  <w:enabled/>
                  <w:calcOnExit w:val="0"/>
                  <w:textInput>
                    <w:default w:val="Service/team"/>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Service/team</w:t>
            </w:r>
            <w:r w:rsidRPr="009355AA">
              <w:rPr>
                <w:rFonts w:ascii="Arial" w:hAnsi="Arial" w:cs="Arial"/>
                <w:bCs/>
                <w:sz w:val="19"/>
                <w:szCs w:val="19"/>
              </w:rPr>
              <w:fldChar w:fldCharType="end"/>
            </w:r>
          </w:p>
          <w:p w14:paraId="14E563B7" w14:textId="77777777" w:rsidR="00C95C83" w:rsidRPr="009355AA" w:rsidRDefault="00C95C83"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
                  <w:enabled/>
                  <w:calcOnExit w:val="0"/>
                  <w:textInput>
                    <w:default w:val="First address line"/>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First address line</w:t>
            </w:r>
            <w:r w:rsidRPr="009355AA">
              <w:rPr>
                <w:rFonts w:ascii="Arial" w:hAnsi="Arial" w:cs="Arial"/>
                <w:bCs/>
                <w:sz w:val="19"/>
                <w:szCs w:val="19"/>
              </w:rPr>
              <w:fldChar w:fldCharType="end"/>
            </w:r>
          </w:p>
          <w:p w14:paraId="3F2F1A8E" w14:textId="77777777" w:rsidR="00C95C83" w:rsidRPr="009355AA" w:rsidRDefault="00C95C83"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
                  <w:enabled/>
                  <w:calcOnExit w:val="0"/>
                  <w:textInput>
                    <w:default w:val="Second address line"/>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Second address line</w:t>
            </w:r>
            <w:r w:rsidRPr="009355AA">
              <w:rPr>
                <w:rFonts w:ascii="Arial" w:hAnsi="Arial" w:cs="Arial"/>
                <w:bCs/>
                <w:sz w:val="19"/>
                <w:szCs w:val="19"/>
              </w:rPr>
              <w:fldChar w:fldCharType="end"/>
            </w:r>
          </w:p>
          <w:p w14:paraId="0D1A8079" w14:textId="77777777" w:rsidR="00C95C83" w:rsidRPr="009355AA" w:rsidRDefault="00C95C83"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
                  <w:enabled/>
                  <w:calcOnExit w:val="0"/>
                  <w:textInput>
                    <w:default w:val="Town/city"/>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Town/city</w:t>
            </w:r>
            <w:r w:rsidRPr="009355AA">
              <w:rPr>
                <w:rFonts w:ascii="Arial" w:hAnsi="Arial" w:cs="Arial"/>
                <w:bCs/>
                <w:sz w:val="19"/>
                <w:szCs w:val="19"/>
              </w:rPr>
              <w:fldChar w:fldCharType="end"/>
            </w:r>
          </w:p>
          <w:p w14:paraId="4CBF4EFD" w14:textId="77777777" w:rsidR="00C95C83" w:rsidRPr="00C95C83" w:rsidRDefault="00C95C83" w:rsidP="00017A9F">
            <w:pPr>
              <w:pStyle w:val="Header"/>
              <w:spacing w:line="200" w:lineRule="exact"/>
              <w:rPr>
                <w:rFonts w:ascii="Arial" w:hAnsi="Arial" w:cs="Arial"/>
                <w:bCs/>
                <w:sz w:val="16"/>
                <w:szCs w:val="16"/>
              </w:rPr>
            </w:pPr>
            <w:r w:rsidRPr="009355AA">
              <w:rPr>
                <w:rFonts w:ascii="Arial" w:hAnsi="Arial" w:cs="Arial"/>
                <w:bCs/>
                <w:sz w:val="19"/>
                <w:szCs w:val="19"/>
              </w:rPr>
              <w:fldChar w:fldCharType="begin">
                <w:ffData>
                  <w:name w:val=""/>
                  <w:enabled/>
                  <w:calcOnExit w:val="0"/>
                  <w:textInput>
                    <w:default w:val="Postcode"/>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Postcode</w:t>
            </w:r>
            <w:r w:rsidRPr="009355AA">
              <w:rPr>
                <w:rFonts w:ascii="Arial" w:hAnsi="Arial" w:cs="Arial"/>
                <w:bCs/>
                <w:sz w:val="19"/>
                <w:szCs w:val="19"/>
              </w:rPr>
              <w:fldChar w:fldCharType="end"/>
            </w:r>
          </w:p>
        </w:tc>
        <w:tc>
          <w:tcPr>
            <w:tcW w:w="1992" w:type="dxa"/>
          </w:tcPr>
          <w:p w14:paraId="6246201E" w14:textId="77777777" w:rsidR="005A6C18" w:rsidRDefault="005A6C18" w:rsidP="00017A9F">
            <w:pPr>
              <w:pStyle w:val="Header"/>
              <w:spacing w:line="200" w:lineRule="exact"/>
              <w:rPr>
                <w:rFonts w:ascii="Arial" w:hAnsi="Arial" w:cs="Arial"/>
                <w:bCs/>
                <w:sz w:val="16"/>
                <w:szCs w:val="16"/>
              </w:rPr>
            </w:pPr>
          </w:p>
          <w:p w14:paraId="374B016E" w14:textId="77777777" w:rsidR="00C95C83" w:rsidRPr="009355AA" w:rsidRDefault="00C95C83"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
                  <w:enabled/>
                  <w:calcOnExit w:val="0"/>
                  <w:textInput>
                    <w:default w:val="T +44 xxx xxxx xxxx"/>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T +44 xxx xxxx xxxx</w:t>
            </w:r>
            <w:r w:rsidRPr="009355AA">
              <w:rPr>
                <w:rFonts w:ascii="Arial" w:hAnsi="Arial" w:cs="Arial"/>
                <w:bCs/>
                <w:sz w:val="19"/>
                <w:szCs w:val="19"/>
              </w:rPr>
              <w:fldChar w:fldCharType="end"/>
            </w:r>
          </w:p>
          <w:p w14:paraId="5382AD54" w14:textId="77777777" w:rsidR="00C95C83" w:rsidRPr="009355AA" w:rsidRDefault="00C95C83" w:rsidP="00017A9F">
            <w:pPr>
              <w:pStyle w:val="Header"/>
              <w:spacing w:line="200" w:lineRule="exact"/>
              <w:rPr>
                <w:rFonts w:ascii="Arial" w:hAnsi="Arial" w:cs="Arial"/>
                <w:bCs/>
                <w:sz w:val="19"/>
                <w:szCs w:val="19"/>
              </w:rPr>
            </w:pPr>
            <w:r w:rsidRPr="009355AA">
              <w:rPr>
                <w:rFonts w:ascii="Arial" w:hAnsi="Arial" w:cs="Arial"/>
                <w:bCs/>
                <w:sz w:val="19"/>
                <w:szCs w:val="19"/>
              </w:rPr>
              <w:fldChar w:fldCharType="begin">
                <w:ffData>
                  <w:name w:val=""/>
                  <w:enabled/>
                  <w:calcOnExit w:val="0"/>
                  <w:textInput>
                    <w:default w:val="F +44 xxx xxxx xxxx"/>
                  </w:textInput>
                </w:ffData>
              </w:fldChar>
            </w:r>
            <w:r w:rsidRPr="009355AA">
              <w:rPr>
                <w:rFonts w:ascii="Arial" w:hAnsi="Arial" w:cs="Arial"/>
                <w:bCs/>
                <w:sz w:val="19"/>
                <w:szCs w:val="19"/>
              </w:rPr>
              <w:instrText xml:space="preserve"> FORMTEXT </w:instrText>
            </w:r>
            <w:r w:rsidRPr="009355AA">
              <w:rPr>
                <w:rFonts w:ascii="Arial" w:hAnsi="Arial" w:cs="Arial"/>
                <w:bCs/>
                <w:sz w:val="19"/>
                <w:szCs w:val="19"/>
              </w:rPr>
            </w:r>
            <w:r w:rsidRPr="009355AA">
              <w:rPr>
                <w:rFonts w:ascii="Arial" w:hAnsi="Arial" w:cs="Arial"/>
                <w:bCs/>
                <w:sz w:val="19"/>
                <w:szCs w:val="19"/>
              </w:rPr>
              <w:fldChar w:fldCharType="separate"/>
            </w:r>
            <w:r w:rsidRPr="009355AA">
              <w:rPr>
                <w:rFonts w:ascii="Arial" w:hAnsi="Arial" w:cs="Arial"/>
                <w:bCs/>
                <w:noProof/>
                <w:sz w:val="19"/>
                <w:szCs w:val="19"/>
              </w:rPr>
              <w:t>F +44 xxx xxxx xxxx</w:t>
            </w:r>
            <w:r w:rsidRPr="009355AA">
              <w:rPr>
                <w:rFonts w:ascii="Arial" w:hAnsi="Arial" w:cs="Arial"/>
                <w:bCs/>
                <w:sz w:val="19"/>
                <w:szCs w:val="19"/>
              </w:rPr>
              <w:fldChar w:fldCharType="end"/>
            </w:r>
          </w:p>
          <w:p w14:paraId="57405D96" w14:textId="77777777" w:rsidR="00C95C83" w:rsidRPr="009355AA" w:rsidRDefault="00C95C83" w:rsidP="00017A9F">
            <w:pPr>
              <w:pStyle w:val="Header"/>
              <w:spacing w:line="200" w:lineRule="exact"/>
              <w:rPr>
                <w:rFonts w:ascii="Arial" w:hAnsi="Arial" w:cs="Arial"/>
                <w:bCs/>
                <w:sz w:val="19"/>
                <w:szCs w:val="19"/>
              </w:rPr>
            </w:pPr>
          </w:p>
          <w:p w14:paraId="5B5316D0" w14:textId="77777777" w:rsidR="00C95C83" w:rsidRPr="00217E34" w:rsidRDefault="00217E34" w:rsidP="00217E34">
            <w:pPr>
              <w:pStyle w:val="Header"/>
              <w:spacing w:line="200" w:lineRule="exact"/>
              <w:rPr>
                <w:rFonts w:ascii="Arial" w:hAnsi="Arial" w:cs="Arial"/>
                <w:bCs/>
                <w:sz w:val="16"/>
                <w:szCs w:val="16"/>
              </w:rPr>
            </w:pPr>
            <w:r w:rsidRPr="009355AA">
              <w:rPr>
                <w:rFonts w:ascii="Arial" w:hAnsi="Arial" w:cs="Arial"/>
                <w:color w:val="00AF41"/>
                <w:sz w:val="19"/>
                <w:szCs w:val="19"/>
              </w:rPr>
              <w:t>www.gov.uk/apha</w:t>
            </w:r>
          </w:p>
        </w:tc>
      </w:tr>
    </w:tbl>
    <w:p w14:paraId="783B591F" w14:textId="77777777" w:rsidR="00257597" w:rsidRDefault="00257597" w:rsidP="003960DB">
      <w:pPr>
        <w:numPr>
          <w:ilvl w:val="12"/>
          <w:numId w:val="0"/>
        </w:numPr>
        <w:rPr>
          <w:rFonts w:ascii="Arial" w:hAnsi="Arial" w:cs="Arial"/>
          <w:sz w:val="21"/>
          <w:szCs w:val="21"/>
        </w:rPr>
      </w:pPr>
    </w:p>
    <w:p w14:paraId="2C734311" w14:textId="77777777" w:rsidR="007A44AB" w:rsidRPr="0097746A" w:rsidRDefault="007A44AB" w:rsidP="003960DB">
      <w:pPr>
        <w:numPr>
          <w:ilvl w:val="12"/>
          <w:numId w:val="0"/>
        </w:numPr>
        <w:rPr>
          <w:rFonts w:ascii="Arial" w:hAnsi="Arial" w:cs="Arial"/>
          <w:sz w:val="21"/>
          <w:szCs w:val="21"/>
        </w:rPr>
      </w:pPr>
    </w:p>
    <w:tbl>
      <w:tblPr>
        <w:tblpPr w:leftFromText="180" w:rightFromText="180" w:vertAnchor="text" w:horzAnchor="margin" w:tblpX="-68" w:tblpY="-65"/>
        <w:tblW w:w="9390" w:type="dxa"/>
        <w:tblLook w:val="01E0" w:firstRow="1" w:lastRow="1" w:firstColumn="1" w:lastColumn="1" w:noHBand="0" w:noVBand="0"/>
      </w:tblPr>
      <w:tblGrid>
        <w:gridCol w:w="4571"/>
        <w:gridCol w:w="4819"/>
      </w:tblGrid>
      <w:tr w:rsidR="00C95C83" w:rsidRPr="007411C7" w14:paraId="46475C45" w14:textId="77777777" w:rsidTr="00017A9F">
        <w:trPr>
          <w:trHeight w:val="1136"/>
        </w:trPr>
        <w:tc>
          <w:tcPr>
            <w:tcW w:w="4571" w:type="dxa"/>
          </w:tcPr>
          <w:p w14:paraId="5CE0ABB4" w14:textId="77777777" w:rsidR="00C95C83" w:rsidRPr="009355AA" w:rsidRDefault="00C95C83" w:rsidP="00017A9F">
            <w:pPr>
              <w:pStyle w:val="NormalWeb"/>
              <w:spacing w:before="0" w:beforeAutospacing="0" w:after="0" w:afterAutospacing="0"/>
              <w:rPr>
                <w:rFonts w:ascii="Arial" w:hAnsi="Arial" w:cs="Arial"/>
                <w:color w:val="auto"/>
              </w:rPr>
            </w:pPr>
            <w:r w:rsidRPr="009355AA">
              <w:rPr>
                <w:rFonts w:ascii="Arial" w:hAnsi="Arial" w:cs="Arial"/>
                <w:color w:val="auto"/>
              </w:rPr>
              <w:fldChar w:fldCharType="begin">
                <w:ffData>
                  <w:name w:val="Text1"/>
                  <w:enabled/>
                  <w:calcOnExit w:val="0"/>
                  <w:textInput/>
                </w:ffData>
              </w:fldChar>
            </w:r>
            <w:r w:rsidRPr="009355AA">
              <w:rPr>
                <w:rFonts w:ascii="Arial" w:hAnsi="Arial" w:cs="Arial"/>
                <w:color w:val="auto"/>
              </w:rPr>
              <w:instrText xml:space="preserve"> FORMTEXT </w:instrText>
            </w:r>
            <w:r w:rsidRPr="009355AA">
              <w:rPr>
                <w:rFonts w:ascii="Arial" w:hAnsi="Arial" w:cs="Arial"/>
                <w:color w:val="auto"/>
              </w:rPr>
            </w:r>
            <w:r w:rsidRPr="009355AA">
              <w:rPr>
                <w:rFonts w:ascii="Arial" w:hAnsi="Arial" w:cs="Arial"/>
                <w:color w:val="auto"/>
              </w:rPr>
              <w:fldChar w:fldCharType="separate"/>
            </w:r>
            <w:r w:rsidRPr="009355AA">
              <w:rPr>
                <w:rFonts w:ascii="Arial" w:hAnsi="Arial" w:cs="Arial"/>
                <w:color w:val="auto"/>
              </w:rPr>
              <w:t>(I</w:t>
            </w:r>
            <w:r w:rsidRPr="009355AA">
              <w:rPr>
                <w:rFonts w:ascii="Arial" w:hAnsi="Arial" w:cs="Arial"/>
                <w:noProof/>
                <w:color w:val="auto"/>
              </w:rPr>
              <w:t>nsert Recipients Name and Address)</w:t>
            </w:r>
            <w:r w:rsidRPr="009355AA">
              <w:rPr>
                <w:rFonts w:ascii="Arial" w:hAnsi="Arial" w:cs="Arial"/>
                <w:color w:val="auto"/>
              </w:rPr>
              <w:fldChar w:fldCharType="end"/>
            </w:r>
          </w:p>
        </w:tc>
        <w:tc>
          <w:tcPr>
            <w:tcW w:w="4819" w:type="dxa"/>
            <w:tcBorders>
              <w:left w:val="nil"/>
            </w:tcBorders>
          </w:tcPr>
          <w:p w14:paraId="32281200" w14:textId="14E4B001" w:rsidR="00C95C83" w:rsidRPr="007411C7" w:rsidRDefault="00C95C83" w:rsidP="00017A9F">
            <w:pPr>
              <w:pStyle w:val="NormalWeb"/>
              <w:spacing w:before="0" w:after="0"/>
              <w:rPr>
                <w:rFonts w:ascii="Arial" w:hAnsi="Arial" w:cs="Arial"/>
                <w:color w:val="auto"/>
                <w:sz w:val="21"/>
                <w:szCs w:val="21"/>
              </w:rPr>
            </w:pPr>
          </w:p>
        </w:tc>
      </w:tr>
    </w:tbl>
    <w:p w14:paraId="3AABADD7" w14:textId="77777777" w:rsidR="00257597" w:rsidRPr="009355AA" w:rsidRDefault="00C95C83" w:rsidP="00257597">
      <w:pPr>
        <w:rPr>
          <w:rFonts w:ascii="Arial" w:hAnsi="Arial" w:cs="Arial"/>
        </w:rPr>
      </w:pPr>
      <w:r w:rsidRPr="009355AA">
        <w:rPr>
          <w:rFonts w:ascii="Arial" w:hAnsi="Arial" w:cs="Arial"/>
        </w:rPr>
        <w:fldChar w:fldCharType="begin">
          <w:ffData>
            <w:name w:val="Text6"/>
            <w:enabled/>
            <w:calcOnExit w:val="0"/>
            <w:textInput>
              <w:default w:val="00 Month 20XX"/>
            </w:textInput>
          </w:ffData>
        </w:fldChar>
      </w:r>
      <w:bookmarkStart w:id="1" w:name="Text6"/>
      <w:r w:rsidRPr="009355AA">
        <w:rPr>
          <w:rFonts w:ascii="Arial" w:hAnsi="Arial" w:cs="Arial"/>
        </w:rPr>
        <w:instrText xml:space="preserve"> FORMTEXT </w:instrText>
      </w:r>
      <w:r w:rsidRPr="009355AA">
        <w:rPr>
          <w:rFonts w:ascii="Arial" w:hAnsi="Arial" w:cs="Arial"/>
        </w:rPr>
      </w:r>
      <w:r w:rsidRPr="009355AA">
        <w:rPr>
          <w:rFonts w:ascii="Arial" w:hAnsi="Arial" w:cs="Arial"/>
        </w:rPr>
        <w:fldChar w:fldCharType="separate"/>
      </w:r>
      <w:r w:rsidRPr="009355AA">
        <w:rPr>
          <w:rFonts w:ascii="Arial" w:hAnsi="Arial" w:cs="Arial"/>
          <w:noProof/>
        </w:rPr>
        <w:t>00 Month 20XX</w:t>
      </w:r>
      <w:r w:rsidRPr="009355AA">
        <w:rPr>
          <w:rFonts w:ascii="Arial" w:hAnsi="Arial" w:cs="Arial"/>
        </w:rPr>
        <w:fldChar w:fldCharType="end"/>
      </w:r>
      <w:bookmarkEnd w:id="1"/>
    </w:p>
    <w:p w14:paraId="6738E4B9" w14:textId="77777777" w:rsidR="00C95C83" w:rsidRPr="009355AA" w:rsidRDefault="00C95C83" w:rsidP="00257597">
      <w:pPr>
        <w:rPr>
          <w:rFonts w:ascii="Arial" w:hAnsi="Arial" w:cs="Arial"/>
        </w:rPr>
      </w:pPr>
    </w:p>
    <w:p w14:paraId="0CAB8253" w14:textId="77777777" w:rsidR="00C95C83" w:rsidRPr="009355AA" w:rsidRDefault="00B1601E" w:rsidP="00652B42">
      <w:pPr>
        <w:spacing w:after="120"/>
        <w:rPr>
          <w:rFonts w:ascii="Arial" w:hAnsi="Arial" w:cs="Arial"/>
        </w:rPr>
      </w:pPr>
      <w:r w:rsidRPr="009355AA">
        <w:rPr>
          <w:rFonts w:ascii="Arial" w:hAnsi="Arial" w:cs="Arial"/>
        </w:rPr>
        <w:fldChar w:fldCharType="begin">
          <w:ffData>
            <w:name w:val="Text7"/>
            <w:enabled/>
            <w:calcOnExit w:val="0"/>
            <w:textInput>
              <w:default w:val="Annwyl Recipient,"/>
            </w:textInput>
          </w:ffData>
        </w:fldChar>
      </w:r>
      <w:bookmarkStart w:id="2" w:name="Text7"/>
      <w:r w:rsidRPr="009355AA">
        <w:rPr>
          <w:rFonts w:ascii="Arial" w:hAnsi="Arial" w:cs="Arial"/>
        </w:rPr>
        <w:instrText xml:space="preserve"> FORMTEXT </w:instrText>
      </w:r>
      <w:r w:rsidRPr="009355AA">
        <w:rPr>
          <w:rFonts w:ascii="Arial" w:hAnsi="Arial" w:cs="Arial"/>
        </w:rPr>
      </w:r>
      <w:r w:rsidRPr="009355AA">
        <w:rPr>
          <w:rFonts w:ascii="Arial" w:hAnsi="Arial" w:cs="Arial"/>
        </w:rPr>
        <w:fldChar w:fldCharType="separate"/>
      </w:r>
      <w:r w:rsidRPr="009355AA">
        <w:rPr>
          <w:rFonts w:ascii="Arial" w:hAnsi="Arial" w:cs="Arial"/>
          <w:noProof/>
        </w:rPr>
        <w:t>Annwyl Recipient,</w:t>
      </w:r>
      <w:r w:rsidRPr="009355AA">
        <w:rPr>
          <w:rFonts w:ascii="Arial" w:hAnsi="Arial" w:cs="Arial"/>
        </w:rPr>
        <w:fldChar w:fldCharType="end"/>
      </w:r>
      <w:bookmarkEnd w:id="2"/>
    </w:p>
    <w:p w14:paraId="79CD1FF0" w14:textId="388B788D" w:rsidR="00B9781B" w:rsidRPr="00F636D7" w:rsidRDefault="00B9781B" w:rsidP="00B9781B">
      <w:pPr>
        <w:rPr>
          <w:rFonts w:ascii="Arial" w:hAnsi="Arial" w:cs="Arial"/>
          <w:sz w:val="22"/>
          <w:szCs w:val="22"/>
        </w:rPr>
      </w:pPr>
    </w:p>
    <w:p w14:paraId="3777E441" w14:textId="7368ACF4" w:rsidR="00B9781B" w:rsidRPr="00F636D7" w:rsidRDefault="00B9781B" w:rsidP="00672936">
      <w:pPr>
        <w:rPr>
          <w:rFonts w:ascii="Arial" w:hAnsi="Arial" w:cs="Arial"/>
          <w:sz w:val="22"/>
          <w:szCs w:val="22"/>
        </w:rPr>
      </w:pPr>
      <w:proofErr w:type="spellStart"/>
      <w:r w:rsidRPr="00F636D7">
        <w:rPr>
          <w:rFonts w:ascii="Arial" w:hAnsi="Arial" w:cs="Arial"/>
          <w:b/>
          <w:bCs/>
          <w:sz w:val="22"/>
          <w:szCs w:val="22"/>
        </w:rPr>
        <w:t>Hysbysiad</w:t>
      </w:r>
      <w:proofErr w:type="spellEnd"/>
      <w:r w:rsidRPr="00F636D7">
        <w:rPr>
          <w:rFonts w:ascii="Arial" w:hAnsi="Arial" w:cs="Arial"/>
          <w:b/>
          <w:bCs/>
          <w:sz w:val="22"/>
          <w:szCs w:val="22"/>
        </w:rPr>
        <w:t xml:space="preserve"> o </w:t>
      </w:r>
      <w:proofErr w:type="spellStart"/>
      <w:r w:rsidRPr="00F636D7">
        <w:rPr>
          <w:rFonts w:ascii="Arial" w:hAnsi="Arial" w:cs="Arial"/>
          <w:b/>
          <w:bCs/>
          <w:sz w:val="22"/>
          <w:szCs w:val="22"/>
        </w:rPr>
        <w:t>Brawf</w:t>
      </w:r>
      <w:proofErr w:type="spellEnd"/>
      <w:r w:rsidRPr="00F636D7">
        <w:rPr>
          <w:rFonts w:ascii="Arial" w:hAnsi="Arial" w:cs="Arial"/>
          <w:b/>
          <w:bCs/>
          <w:sz w:val="22"/>
          <w:szCs w:val="22"/>
        </w:rPr>
        <w:t xml:space="preserve"> </w:t>
      </w:r>
      <w:proofErr w:type="spellStart"/>
      <w:r w:rsidRPr="00F636D7">
        <w:rPr>
          <w:rFonts w:ascii="Arial" w:hAnsi="Arial" w:cs="Arial"/>
          <w:b/>
          <w:bCs/>
          <w:sz w:val="22"/>
          <w:szCs w:val="22"/>
        </w:rPr>
        <w:t>Twbercwlosis</w:t>
      </w:r>
      <w:proofErr w:type="spellEnd"/>
    </w:p>
    <w:p w14:paraId="0D7C55BA" w14:textId="426E941C" w:rsidR="00B9781B" w:rsidRPr="00F636D7" w:rsidRDefault="00B9781B" w:rsidP="00672936">
      <w:pPr>
        <w:rPr>
          <w:rFonts w:ascii="Arial" w:hAnsi="Arial" w:cs="Arial"/>
          <w:b/>
          <w:sz w:val="22"/>
          <w:szCs w:val="22"/>
        </w:rPr>
      </w:pPr>
      <w:r w:rsidRPr="00F636D7">
        <w:rPr>
          <w:rFonts w:ascii="Arial" w:hAnsi="Arial" w:cs="Arial"/>
          <w:b/>
          <w:bCs/>
          <w:sz w:val="22"/>
          <w:szCs w:val="22"/>
          <w:lang w:val="cy-GB"/>
        </w:rPr>
        <w:t>Deddf Iechyd Anifeiliaid 1981 (Adran 3)</w:t>
      </w:r>
    </w:p>
    <w:p w14:paraId="75F17850" w14:textId="42994915" w:rsidR="00B9781B" w:rsidRPr="00F636D7" w:rsidRDefault="00B9781B" w:rsidP="00672936">
      <w:pPr>
        <w:rPr>
          <w:rFonts w:ascii="Arial" w:hAnsi="Arial" w:cs="Arial"/>
          <w:b/>
          <w:bCs/>
          <w:sz w:val="22"/>
          <w:szCs w:val="22"/>
          <w:lang w:val="cy-GB"/>
        </w:rPr>
      </w:pPr>
      <w:r>
        <w:rPr>
          <w:rFonts w:ascii="Arial" w:hAnsi="Arial" w:cs="Arial"/>
          <w:b/>
          <w:bCs/>
          <w:sz w:val="22"/>
          <w:szCs w:val="22"/>
          <w:lang w:val="cy-GB"/>
        </w:rPr>
        <w:fldChar w:fldCharType="begin">
          <w:ffData>
            <w:name w:val="Text16"/>
            <w:enabled/>
            <w:calcOnExit w:val="0"/>
            <w:textInput>
              <w:default w:val="Gorchymyn Twbercwlosis mewn Anifeiliaid (Lloegr) 2021, Erthygl 8"/>
            </w:textInput>
          </w:ffData>
        </w:fldChar>
      </w:r>
      <w:bookmarkStart w:id="3" w:name="Text16"/>
      <w:r>
        <w:rPr>
          <w:rFonts w:ascii="Arial" w:hAnsi="Arial" w:cs="Arial"/>
          <w:b/>
          <w:bCs/>
          <w:sz w:val="22"/>
          <w:szCs w:val="22"/>
          <w:lang w:val="cy-GB"/>
        </w:rPr>
        <w:instrText xml:space="preserve"> FORMTEXT </w:instrText>
      </w:r>
      <w:r>
        <w:rPr>
          <w:rFonts w:ascii="Arial" w:hAnsi="Arial" w:cs="Arial"/>
          <w:b/>
          <w:bCs/>
          <w:sz w:val="22"/>
          <w:szCs w:val="22"/>
          <w:lang w:val="cy-GB"/>
        </w:rPr>
      </w:r>
      <w:r>
        <w:rPr>
          <w:rFonts w:ascii="Arial" w:hAnsi="Arial" w:cs="Arial"/>
          <w:b/>
          <w:bCs/>
          <w:sz w:val="22"/>
          <w:szCs w:val="22"/>
          <w:lang w:val="cy-GB"/>
        </w:rPr>
        <w:fldChar w:fldCharType="separate"/>
      </w:r>
      <w:r>
        <w:rPr>
          <w:rFonts w:ascii="Arial" w:hAnsi="Arial" w:cs="Arial"/>
          <w:b/>
          <w:bCs/>
          <w:noProof/>
          <w:sz w:val="22"/>
          <w:szCs w:val="22"/>
          <w:lang w:val="cy-GB"/>
        </w:rPr>
        <w:t>Gorchymyn Twbercwlosis mewn Anifeiliaid (Lloegr) 2021, Erthygl 8</w:t>
      </w:r>
      <w:r>
        <w:rPr>
          <w:rFonts w:ascii="Arial" w:hAnsi="Arial" w:cs="Arial"/>
          <w:b/>
          <w:bCs/>
          <w:sz w:val="22"/>
          <w:szCs w:val="22"/>
          <w:lang w:val="cy-GB"/>
        </w:rPr>
        <w:fldChar w:fldCharType="end"/>
      </w:r>
      <w:bookmarkEnd w:id="3"/>
    </w:p>
    <w:p w14:paraId="4BA19AA9" w14:textId="420EDF01" w:rsidR="00B9781B" w:rsidRPr="00F636D7" w:rsidRDefault="00B9781B" w:rsidP="00672936">
      <w:pPr>
        <w:rPr>
          <w:rFonts w:ascii="Arial" w:hAnsi="Arial" w:cs="Arial"/>
          <w:b/>
          <w:bCs/>
          <w:sz w:val="22"/>
          <w:szCs w:val="22"/>
          <w:lang w:val="cy-GB"/>
        </w:rPr>
      </w:pPr>
      <w:r>
        <w:rPr>
          <w:rFonts w:ascii="Arial" w:hAnsi="Arial" w:cs="Arial"/>
          <w:b/>
          <w:bCs/>
          <w:sz w:val="22"/>
          <w:szCs w:val="22"/>
          <w:lang w:val="cy-GB"/>
        </w:rPr>
        <w:fldChar w:fldCharType="begin">
          <w:ffData>
            <w:name w:val="Text17"/>
            <w:enabled/>
            <w:calcOnExit w:val="0"/>
            <w:textInput>
              <w:default w:val="Gorchymyn Symud Anifeiliaid (Cyfyngiadau) (Lloegr) 2002, Erthygl 7"/>
            </w:textInput>
          </w:ffData>
        </w:fldChar>
      </w:r>
      <w:bookmarkStart w:id="4" w:name="Text17"/>
      <w:r>
        <w:rPr>
          <w:rFonts w:ascii="Arial" w:hAnsi="Arial" w:cs="Arial"/>
          <w:b/>
          <w:bCs/>
          <w:sz w:val="22"/>
          <w:szCs w:val="22"/>
          <w:lang w:val="cy-GB"/>
        </w:rPr>
        <w:instrText xml:space="preserve"> FORMTEXT </w:instrText>
      </w:r>
      <w:r>
        <w:rPr>
          <w:rFonts w:ascii="Arial" w:hAnsi="Arial" w:cs="Arial"/>
          <w:b/>
          <w:bCs/>
          <w:sz w:val="22"/>
          <w:szCs w:val="22"/>
          <w:lang w:val="cy-GB"/>
        </w:rPr>
      </w:r>
      <w:r>
        <w:rPr>
          <w:rFonts w:ascii="Arial" w:hAnsi="Arial" w:cs="Arial"/>
          <w:b/>
          <w:bCs/>
          <w:sz w:val="22"/>
          <w:szCs w:val="22"/>
          <w:lang w:val="cy-GB"/>
        </w:rPr>
        <w:fldChar w:fldCharType="separate"/>
      </w:r>
      <w:r>
        <w:rPr>
          <w:rFonts w:ascii="Arial" w:hAnsi="Arial" w:cs="Arial"/>
          <w:b/>
          <w:bCs/>
          <w:noProof/>
          <w:sz w:val="22"/>
          <w:szCs w:val="22"/>
          <w:lang w:val="cy-GB"/>
        </w:rPr>
        <w:t>Gorchymyn Symud Anifeiliaid (Cyfyngiadau) (Lloegr) 2002, Erthygl 7</w:t>
      </w:r>
      <w:r>
        <w:rPr>
          <w:rFonts w:ascii="Arial" w:hAnsi="Arial" w:cs="Arial"/>
          <w:b/>
          <w:bCs/>
          <w:sz w:val="22"/>
          <w:szCs w:val="22"/>
          <w:lang w:val="cy-GB"/>
        </w:rPr>
        <w:fldChar w:fldCharType="end"/>
      </w:r>
      <w:bookmarkEnd w:id="4"/>
    </w:p>
    <w:p w14:paraId="11B71A24" w14:textId="00575C56" w:rsidR="00B9781B" w:rsidRPr="00F636D7" w:rsidRDefault="00B9781B" w:rsidP="00672936">
      <w:pPr>
        <w:rPr>
          <w:rFonts w:ascii="Arial" w:hAnsi="Arial" w:cs="Arial"/>
          <w:b/>
          <w:sz w:val="22"/>
          <w:szCs w:val="22"/>
        </w:rPr>
      </w:pPr>
      <w:r>
        <w:rPr>
          <w:rFonts w:ascii="Arial" w:hAnsi="Arial" w:cs="Arial"/>
          <w:b/>
          <w:bCs/>
          <w:sz w:val="22"/>
          <w:szCs w:val="22"/>
          <w:lang w:val="cy-GB"/>
        </w:rPr>
        <w:fldChar w:fldCharType="begin">
          <w:ffData>
            <w:name w:val="Text18"/>
            <w:enabled/>
            <w:calcOnExit w:val="0"/>
            <w:textInput>
              <w:default w:val="Gorchymyn Twbercwlosis mewn Anifeiliaid Penodedig (Yr Alban) 2015, Erthygl 7"/>
            </w:textInput>
          </w:ffData>
        </w:fldChar>
      </w:r>
      <w:bookmarkStart w:id="5" w:name="Text18"/>
      <w:r>
        <w:rPr>
          <w:rFonts w:ascii="Arial" w:hAnsi="Arial" w:cs="Arial"/>
          <w:b/>
          <w:bCs/>
          <w:sz w:val="22"/>
          <w:szCs w:val="22"/>
          <w:lang w:val="cy-GB"/>
        </w:rPr>
        <w:instrText xml:space="preserve"> FORMTEXT </w:instrText>
      </w:r>
      <w:r>
        <w:rPr>
          <w:rFonts w:ascii="Arial" w:hAnsi="Arial" w:cs="Arial"/>
          <w:b/>
          <w:bCs/>
          <w:sz w:val="22"/>
          <w:szCs w:val="22"/>
          <w:lang w:val="cy-GB"/>
        </w:rPr>
      </w:r>
      <w:r>
        <w:rPr>
          <w:rFonts w:ascii="Arial" w:hAnsi="Arial" w:cs="Arial"/>
          <w:b/>
          <w:bCs/>
          <w:sz w:val="22"/>
          <w:szCs w:val="22"/>
          <w:lang w:val="cy-GB"/>
        </w:rPr>
        <w:fldChar w:fldCharType="separate"/>
      </w:r>
      <w:r>
        <w:rPr>
          <w:rFonts w:ascii="Arial" w:hAnsi="Arial" w:cs="Arial"/>
          <w:b/>
          <w:bCs/>
          <w:noProof/>
          <w:sz w:val="22"/>
          <w:szCs w:val="22"/>
          <w:lang w:val="cy-GB"/>
        </w:rPr>
        <w:t>Gorchymyn Twbercwlosis mewn Anifeiliaid Penodedig (Yr Alban) 2015, Erthygl 7</w:t>
      </w:r>
      <w:r>
        <w:rPr>
          <w:rFonts w:ascii="Arial" w:hAnsi="Arial" w:cs="Arial"/>
          <w:b/>
          <w:bCs/>
          <w:sz w:val="22"/>
          <w:szCs w:val="22"/>
          <w:lang w:val="cy-GB"/>
        </w:rPr>
        <w:fldChar w:fldCharType="end"/>
      </w:r>
      <w:bookmarkEnd w:id="5"/>
    </w:p>
    <w:p w14:paraId="38729B43" w14:textId="58AFCAE8" w:rsidR="00B9781B" w:rsidRPr="00F636D7" w:rsidRDefault="00B9781B" w:rsidP="00672936">
      <w:pPr>
        <w:rPr>
          <w:rFonts w:ascii="Arial" w:hAnsi="Arial" w:cs="Arial"/>
          <w:b/>
          <w:bCs/>
          <w:sz w:val="22"/>
          <w:szCs w:val="22"/>
          <w:lang w:val="cy-GB"/>
        </w:rPr>
      </w:pPr>
      <w:r>
        <w:rPr>
          <w:rFonts w:ascii="Arial" w:hAnsi="Arial" w:cs="Arial"/>
          <w:b/>
          <w:bCs/>
          <w:sz w:val="22"/>
          <w:szCs w:val="22"/>
          <w:lang w:val="cy-GB"/>
        </w:rPr>
        <w:fldChar w:fldCharType="begin">
          <w:ffData>
            <w:name w:val="Text19"/>
            <w:enabled/>
            <w:calcOnExit w:val="0"/>
            <w:textInput>
              <w:default w:val="Gorchymyn Twbercwlosis (Cymru) 2011, Erthygl 9"/>
            </w:textInput>
          </w:ffData>
        </w:fldChar>
      </w:r>
      <w:bookmarkStart w:id="6" w:name="Text19"/>
      <w:r>
        <w:rPr>
          <w:rFonts w:ascii="Arial" w:hAnsi="Arial" w:cs="Arial"/>
          <w:b/>
          <w:bCs/>
          <w:sz w:val="22"/>
          <w:szCs w:val="22"/>
          <w:lang w:val="cy-GB"/>
        </w:rPr>
        <w:instrText xml:space="preserve"> FORMTEXT </w:instrText>
      </w:r>
      <w:r>
        <w:rPr>
          <w:rFonts w:ascii="Arial" w:hAnsi="Arial" w:cs="Arial"/>
          <w:b/>
          <w:bCs/>
          <w:sz w:val="22"/>
          <w:szCs w:val="22"/>
          <w:lang w:val="cy-GB"/>
        </w:rPr>
      </w:r>
      <w:r>
        <w:rPr>
          <w:rFonts w:ascii="Arial" w:hAnsi="Arial" w:cs="Arial"/>
          <w:b/>
          <w:bCs/>
          <w:sz w:val="22"/>
          <w:szCs w:val="22"/>
          <w:lang w:val="cy-GB"/>
        </w:rPr>
        <w:fldChar w:fldCharType="separate"/>
      </w:r>
      <w:r>
        <w:rPr>
          <w:rFonts w:ascii="Arial" w:hAnsi="Arial" w:cs="Arial"/>
          <w:b/>
          <w:bCs/>
          <w:noProof/>
          <w:sz w:val="22"/>
          <w:szCs w:val="22"/>
          <w:lang w:val="cy-GB"/>
        </w:rPr>
        <w:t>Gorchymyn Twbercwlosis (Cymru) 2011, Erthygl 9</w:t>
      </w:r>
      <w:r>
        <w:rPr>
          <w:rFonts w:ascii="Arial" w:hAnsi="Arial" w:cs="Arial"/>
          <w:b/>
          <w:bCs/>
          <w:sz w:val="22"/>
          <w:szCs w:val="22"/>
          <w:lang w:val="cy-GB"/>
        </w:rPr>
        <w:fldChar w:fldCharType="end"/>
      </w:r>
      <w:bookmarkEnd w:id="6"/>
    </w:p>
    <w:p w14:paraId="1FBB3E6C" w14:textId="57EF3183" w:rsidR="00B9781B" w:rsidRDefault="00B9781B" w:rsidP="00672936">
      <w:pPr>
        <w:rPr>
          <w:rFonts w:ascii="Arial" w:hAnsi="Arial" w:cs="Arial"/>
          <w:b/>
          <w:bCs/>
          <w:sz w:val="22"/>
          <w:szCs w:val="22"/>
          <w:lang w:val="cy-GB"/>
        </w:rPr>
      </w:pPr>
      <w:r>
        <w:rPr>
          <w:rFonts w:ascii="Arial" w:hAnsi="Arial" w:cs="Arial"/>
          <w:b/>
          <w:bCs/>
          <w:sz w:val="22"/>
          <w:szCs w:val="22"/>
          <w:lang w:val="cy-GB"/>
        </w:rPr>
        <w:fldChar w:fldCharType="begin">
          <w:ffData>
            <w:name w:val="Text20"/>
            <w:enabled/>
            <w:calcOnExit w:val="0"/>
            <w:textInput>
              <w:default w:val="Gorchymyn Symud Anifeiliaid (Cyfyngiadau) (Cymru) 2003, Erthygl 7"/>
            </w:textInput>
          </w:ffData>
        </w:fldChar>
      </w:r>
      <w:bookmarkStart w:id="7" w:name="Text20"/>
      <w:r>
        <w:rPr>
          <w:rFonts w:ascii="Arial" w:hAnsi="Arial" w:cs="Arial"/>
          <w:b/>
          <w:bCs/>
          <w:sz w:val="22"/>
          <w:szCs w:val="22"/>
          <w:lang w:val="cy-GB"/>
        </w:rPr>
        <w:instrText xml:space="preserve"> FORMTEXT </w:instrText>
      </w:r>
      <w:r>
        <w:rPr>
          <w:rFonts w:ascii="Arial" w:hAnsi="Arial" w:cs="Arial"/>
          <w:b/>
          <w:bCs/>
          <w:sz w:val="22"/>
          <w:szCs w:val="22"/>
          <w:lang w:val="cy-GB"/>
        </w:rPr>
      </w:r>
      <w:r>
        <w:rPr>
          <w:rFonts w:ascii="Arial" w:hAnsi="Arial" w:cs="Arial"/>
          <w:b/>
          <w:bCs/>
          <w:sz w:val="22"/>
          <w:szCs w:val="22"/>
          <w:lang w:val="cy-GB"/>
        </w:rPr>
        <w:fldChar w:fldCharType="separate"/>
      </w:r>
      <w:r>
        <w:rPr>
          <w:rFonts w:ascii="Arial" w:hAnsi="Arial" w:cs="Arial"/>
          <w:b/>
          <w:bCs/>
          <w:noProof/>
          <w:sz w:val="22"/>
          <w:szCs w:val="22"/>
          <w:lang w:val="cy-GB"/>
        </w:rPr>
        <w:t>Gorchymyn Symud Anifeiliaid (Cyfyngiadau) (Cymru) 2003, Erthygl 7</w:t>
      </w:r>
      <w:r>
        <w:rPr>
          <w:rFonts w:ascii="Arial" w:hAnsi="Arial" w:cs="Arial"/>
          <w:b/>
          <w:bCs/>
          <w:sz w:val="22"/>
          <w:szCs w:val="22"/>
          <w:lang w:val="cy-GB"/>
        </w:rPr>
        <w:fldChar w:fldCharType="end"/>
      </w:r>
      <w:bookmarkEnd w:id="7"/>
    </w:p>
    <w:p w14:paraId="6D5669FB" w14:textId="77777777" w:rsidR="00B9781B" w:rsidRPr="00F636D7" w:rsidRDefault="00B9781B" w:rsidP="00B9781B">
      <w:pPr>
        <w:spacing w:after="120"/>
        <w:rPr>
          <w:rFonts w:ascii="Arial" w:hAnsi="Arial" w:cs="Arial"/>
          <w:b/>
          <w:sz w:val="22"/>
          <w:szCs w:val="22"/>
        </w:rPr>
      </w:pPr>
    </w:p>
    <w:p w14:paraId="272CBD98" w14:textId="77777777" w:rsidR="00B9781B" w:rsidRPr="00F636D7" w:rsidRDefault="00B9781B" w:rsidP="00B9781B">
      <w:pPr>
        <w:rPr>
          <w:rFonts w:ascii="Arial" w:hAnsi="Arial" w:cs="Arial"/>
          <w:sz w:val="22"/>
          <w:szCs w:val="22"/>
          <w:lang w:val="cy-GB" w:eastAsia="x-none"/>
        </w:rPr>
      </w:pPr>
      <w:r w:rsidRPr="00F636D7">
        <w:rPr>
          <w:rFonts w:ascii="Arial" w:hAnsi="Arial" w:cs="Arial"/>
          <w:sz w:val="22"/>
          <w:szCs w:val="22"/>
          <w:lang w:val="cy-GB" w:eastAsia="x-none"/>
        </w:rPr>
        <w:t xml:space="preserve">Mae'n ofynnol i chi fel ceidwad anifeiliaid nad ydynt yn fuchol drefnu i'r </w:t>
      </w:r>
      <w:r w:rsidRPr="00F636D7">
        <w:rPr>
          <w:rFonts w:ascii="Arial" w:hAnsi="Arial" w:cs="Arial"/>
          <w:sz w:val="22"/>
          <w:szCs w:val="22"/>
          <w:lang w:eastAsia="x-none"/>
        </w:rPr>
        <w:fldChar w:fldCharType="begin">
          <w:ffData>
            <w:name w:val="Text6"/>
            <w:enabled/>
            <w:calcOnExit w:val="0"/>
            <w:textInput>
              <w:default w:val="(insert species type)"/>
            </w:textInput>
          </w:ffData>
        </w:fldChar>
      </w:r>
      <w:r w:rsidRPr="00F636D7">
        <w:rPr>
          <w:rFonts w:ascii="Arial" w:hAnsi="Arial" w:cs="Arial"/>
          <w:sz w:val="22"/>
          <w:szCs w:val="22"/>
          <w:lang w:eastAsia="x-none"/>
        </w:rPr>
        <w:instrText xml:space="preserve"> FORMTEXT </w:instrText>
      </w:r>
      <w:r w:rsidRPr="00F636D7">
        <w:rPr>
          <w:rFonts w:ascii="Arial" w:hAnsi="Arial" w:cs="Arial"/>
          <w:sz w:val="22"/>
          <w:szCs w:val="22"/>
          <w:lang w:eastAsia="x-none"/>
        </w:rPr>
      </w:r>
      <w:r w:rsidRPr="00F636D7">
        <w:rPr>
          <w:rFonts w:ascii="Arial" w:hAnsi="Arial" w:cs="Arial"/>
          <w:sz w:val="22"/>
          <w:szCs w:val="22"/>
          <w:lang w:eastAsia="x-none"/>
        </w:rPr>
        <w:fldChar w:fldCharType="separate"/>
      </w:r>
      <w:r w:rsidRPr="00F636D7">
        <w:rPr>
          <w:rFonts w:ascii="Arial" w:hAnsi="Arial" w:cs="Arial"/>
          <w:noProof/>
          <w:sz w:val="22"/>
          <w:szCs w:val="22"/>
          <w:lang w:eastAsia="x-none"/>
        </w:rPr>
        <w:t>(insert species type)</w:t>
      </w:r>
      <w:r w:rsidRPr="00F636D7">
        <w:rPr>
          <w:rFonts w:ascii="Arial" w:hAnsi="Arial" w:cs="Arial"/>
          <w:sz w:val="22"/>
          <w:szCs w:val="22"/>
          <w:lang w:eastAsia="x-none"/>
        </w:rPr>
        <w:fldChar w:fldCharType="end"/>
      </w:r>
      <w:r w:rsidRPr="00F636D7">
        <w:rPr>
          <w:rFonts w:ascii="Arial" w:hAnsi="Arial" w:cs="Arial"/>
          <w:sz w:val="22"/>
          <w:szCs w:val="22"/>
          <w:lang w:val="cy-GB" w:eastAsia="x-none"/>
        </w:rPr>
        <w:t xml:space="preserve"> ar eich daliad gael eu profi ar gyfer twbercwlosis buchol (TB). Er mwyn helpu i reoli lledaeniad TB, mae’n bwysig cynnal yr holl brofion TB ar amser.</w:t>
      </w:r>
    </w:p>
    <w:p w14:paraId="7A7229FC" w14:textId="77777777" w:rsidR="00B9781B" w:rsidRPr="00F636D7" w:rsidRDefault="00B9781B" w:rsidP="00B9781B">
      <w:pPr>
        <w:rPr>
          <w:rFonts w:ascii="Arial" w:hAnsi="Arial" w:cs="Arial"/>
          <w:sz w:val="22"/>
          <w:szCs w:val="22"/>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503"/>
      </w:tblGrid>
      <w:tr w:rsidR="00B9781B" w:rsidRPr="00F636D7" w14:paraId="3F110EDA" w14:textId="77777777" w:rsidTr="006E77E9">
        <w:trPr>
          <w:trHeight w:hRule="exact" w:val="537"/>
        </w:trPr>
        <w:tc>
          <w:tcPr>
            <w:tcW w:w="4621" w:type="dxa"/>
            <w:vAlign w:val="center"/>
          </w:tcPr>
          <w:p w14:paraId="08C1AA7A"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lang w:val="cy-GB"/>
              </w:rPr>
              <w:t>Y Math o Brawf sy'n Ofynnol</w:t>
            </w:r>
          </w:p>
        </w:tc>
        <w:tc>
          <w:tcPr>
            <w:tcW w:w="4621" w:type="dxa"/>
            <w:vAlign w:val="center"/>
          </w:tcPr>
          <w:p w14:paraId="08B5BC9A"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rPr>
              <w:fldChar w:fldCharType="begin">
                <w:ffData>
                  <w:name w:val="Text6"/>
                  <w:enabled/>
                  <w:calcOnExit w:val="0"/>
                  <w:textInput/>
                </w:ffData>
              </w:fldChar>
            </w:r>
            <w:r w:rsidRPr="00F636D7">
              <w:rPr>
                <w:rFonts w:ascii="Arial" w:hAnsi="Arial" w:cs="Arial"/>
                <w:sz w:val="22"/>
                <w:szCs w:val="22"/>
              </w:rPr>
              <w:instrText xml:space="preserve"> FORMTEXT </w:instrText>
            </w:r>
            <w:r w:rsidRPr="00F636D7">
              <w:rPr>
                <w:rFonts w:ascii="Arial" w:hAnsi="Arial" w:cs="Arial"/>
                <w:sz w:val="22"/>
                <w:szCs w:val="22"/>
              </w:rPr>
            </w:r>
            <w:r w:rsidRPr="00F636D7">
              <w:rPr>
                <w:rFonts w:ascii="Arial" w:hAnsi="Arial" w:cs="Arial"/>
                <w:sz w:val="22"/>
                <w:szCs w:val="22"/>
              </w:rPr>
              <w:fldChar w:fldCharType="separate"/>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sz w:val="22"/>
                <w:szCs w:val="22"/>
              </w:rPr>
              <w:fldChar w:fldCharType="end"/>
            </w:r>
          </w:p>
        </w:tc>
      </w:tr>
      <w:tr w:rsidR="00B9781B" w:rsidRPr="00F636D7" w14:paraId="3183E058" w14:textId="77777777" w:rsidTr="006E77E9">
        <w:trPr>
          <w:trHeight w:val="553"/>
        </w:trPr>
        <w:tc>
          <w:tcPr>
            <w:tcW w:w="4621" w:type="dxa"/>
            <w:vAlign w:val="center"/>
          </w:tcPr>
          <w:p w14:paraId="0C738FCC"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lang w:val="cy-GB"/>
              </w:rPr>
              <w:t xml:space="preserve">Mae'n rhaid cwblhau eich prawf TB cyn y dyddiad hwn </w:t>
            </w:r>
          </w:p>
        </w:tc>
        <w:tc>
          <w:tcPr>
            <w:tcW w:w="4621" w:type="dxa"/>
            <w:vAlign w:val="center"/>
          </w:tcPr>
          <w:p w14:paraId="48604D57"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rPr>
              <w:fldChar w:fldCharType="begin">
                <w:ffData>
                  <w:name w:val="Text8"/>
                  <w:enabled/>
                  <w:calcOnExit w:val="0"/>
                  <w:textInput/>
                </w:ffData>
              </w:fldChar>
            </w:r>
            <w:r w:rsidRPr="00F636D7">
              <w:rPr>
                <w:rFonts w:ascii="Arial" w:hAnsi="Arial" w:cs="Arial"/>
                <w:sz w:val="22"/>
                <w:szCs w:val="22"/>
              </w:rPr>
              <w:instrText xml:space="preserve"> FORMTEXT </w:instrText>
            </w:r>
            <w:r w:rsidRPr="00F636D7">
              <w:rPr>
                <w:rFonts w:ascii="Arial" w:hAnsi="Arial" w:cs="Arial"/>
                <w:sz w:val="22"/>
                <w:szCs w:val="22"/>
              </w:rPr>
            </w:r>
            <w:r w:rsidRPr="00F636D7">
              <w:rPr>
                <w:rFonts w:ascii="Arial" w:hAnsi="Arial" w:cs="Arial"/>
                <w:sz w:val="22"/>
                <w:szCs w:val="22"/>
              </w:rPr>
              <w:fldChar w:fldCharType="separate"/>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sz w:val="22"/>
                <w:szCs w:val="22"/>
              </w:rPr>
              <w:fldChar w:fldCharType="end"/>
            </w:r>
          </w:p>
        </w:tc>
      </w:tr>
      <w:tr w:rsidR="00B9781B" w:rsidRPr="00F636D7" w14:paraId="076FE460" w14:textId="77777777" w:rsidTr="006E77E9">
        <w:trPr>
          <w:trHeight w:hRule="exact" w:val="578"/>
        </w:trPr>
        <w:tc>
          <w:tcPr>
            <w:tcW w:w="4621" w:type="dxa"/>
            <w:vAlign w:val="center"/>
          </w:tcPr>
          <w:p w14:paraId="2B424C5D"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lang w:val="cy-GB"/>
              </w:rPr>
              <w:t>Y dyddiad cynharaf y gellir dechrau'r prawf</w:t>
            </w:r>
          </w:p>
        </w:tc>
        <w:tc>
          <w:tcPr>
            <w:tcW w:w="4621" w:type="dxa"/>
            <w:vAlign w:val="center"/>
          </w:tcPr>
          <w:p w14:paraId="29784EB3"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rPr>
              <w:fldChar w:fldCharType="begin">
                <w:ffData>
                  <w:name w:val="Text13"/>
                  <w:enabled/>
                  <w:calcOnExit w:val="0"/>
                  <w:textInput/>
                </w:ffData>
              </w:fldChar>
            </w:r>
            <w:bookmarkStart w:id="8" w:name="Text13"/>
            <w:r w:rsidRPr="00F636D7">
              <w:rPr>
                <w:rFonts w:ascii="Arial" w:hAnsi="Arial" w:cs="Arial"/>
                <w:sz w:val="22"/>
                <w:szCs w:val="22"/>
              </w:rPr>
              <w:instrText xml:space="preserve"> FORMTEXT </w:instrText>
            </w:r>
            <w:r w:rsidRPr="00F636D7">
              <w:rPr>
                <w:rFonts w:ascii="Arial" w:hAnsi="Arial" w:cs="Arial"/>
                <w:sz w:val="22"/>
                <w:szCs w:val="22"/>
              </w:rPr>
            </w:r>
            <w:r w:rsidRPr="00F636D7">
              <w:rPr>
                <w:rFonts w:ascii="Arial" w:hAnsi="Arial" w:cs="Arial"/>
                <w:sz w:val="22"/>
                <w:szCs w:val="22"/>
              </w:rPr>
              <w:fldChar w:fldCharType="separate"/>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noProof/>
                <w:sz w:val="22"/>
                <w:szCs w:val="22"/>
              </w:rPr>
              <w:t> </w:t>
            </w:r>
            <w:r w:rsidRPr="00F636D7">
              <w:rPr>
                <w:rFonts w:ascii="Arial" w:hAnsi="Arial" w:cs="Arial"/>
                <w:sz w:val="22"/>
                <w:szCs w:val="22"/>
              </w:rPr>
              <w:fldChar w:fldCharType="end"/>
            </w:r>
            <w:bookmarkEnd w:id="8"/>
          </w:p>
        </w:tc>
      </w:tr>
      <w:tr w:rsidR="00B9781B" w:rsidRPr="00F636D7" w14:paraId="0441376A" w14:textId="77777777" w:rsidTr="006E77E9">
        <w:trPr>
          <w:trHeight w:val="554"/>
        </w:trPr>
        <w:tc>
          <w:tcPr>
            <w:tcW w:w="4621" w:type="dxa"/>
            <w:vAlign w:val="center"/>
          </w:tcPr>
          <w:p w14:paraId="6A98E4F4"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lang w:val="cy-GB"/>
              </w:rPr>
              <w:t>Anifeiliaid i'w profi</w:t>
            </w:r>
          </w:p>
        </w:tc>
        <w:tc>
          <w:tcPr>
            <w:tcW w:w="4621" w:type="dxa"/>
            <w:vAlign w:val="center"/>
          </w:tcPr>
          <w:p w14:paraId="069459AF" w14:textId="77777777" w:rsidR="00B9781B" w:rsidRPr="00F636D7" w:rsidRDefault="00B9781B" w:rsidP="006E77E9">
            <w:pPr>
              <w:autoSpaceDE w:val="0"/>
              <w:autoSpaceDN w:val="0"/>
              <w:adjustRightInd w:val="0"/>
              <w:rPr>
                <w:rFonts w:ascii="Arial" w:hAnsi="Arial" w:cs="Arial"/>
                <w:color w:val="FF0000"/>
                <w:sz w:val="22"/>
                <w:szCs w:val="22"/>
              </w:rPr>
            </w:pPr>
            <w:r w:rsidRPr="00F636D7">
              <w:rPr>
                <w:rFonts w:ascii="Arial" w:hAnsi="Arial" w:cs="Arial"/>
                <w:color w:val="FF0000"/>
                <w:sz w:val="22"/>
                <w:szCs w:val="22"/>
              </w:rPr>
              <w:fldChar w:fldCharType="begin">
                <w:ffData>
                  <w:name w:val="Text14"/>
                  <w:enabled/>
                  <w:calcOnExit w:val="0"/>
                  <w:textInput/>
                </w:ffData>
              </w:fldChar>
            </w:r>
            <w:bookmarkStart w:id="9" w:name="Text14"/>
            <w:r w:rsidRPr="00F636D7">
              <w:rPr>
                <w:rFonts w:ascii="Arial" w:hAnsi="Arial" w:cs="Arial"/>
                <w:color w:val="FF0000"/>
                <w:sz w:val="22"/>
                <w:szCs w:val="22"/>
              </w:rPr>
              <w:instrText xml:space="preserve"> FORMTEXT </w:instrText>
            </w:r>
            <w:r w:rsidRPr="00F636D7">
              <w:rPr>
                <w:rFonts w:ascii="Arial" w:hAnsi="Arial" w:cs="Arial"/>
                <w:color w:val="FF0000"/>
                <w:sz w:val="22"/>
                <w:szCs w:val="22"/>
              </w:rPr>
            </w:r>
            <w:r w:rsidRPr="00F636D7">
              <w:rPr>
                <w:rFonts w:ascii="Arial" w:hAnsi="Arial" w:cs="Arial"/>
                <w:color w:val="FF0000"/>
                <w:sz w:val="22"/>
                <w:szCs w:val="22"/>
              </w:rPr>
              <w:fldChar w:fldCharType="separate"/>
            </w:r>
            <w:r w:rsidRPr="00F636D7">
              <w:rPr>
                <w:rFonts w:ascii="Arial" w:hAnsi="Arial" w:cs="Arial"/>
                <w:noProof/>
                <w:color w:val="FF0000"/>
                <w:sz w:val="22"/>
                <w:szCs w:val="22"/>
              </w:rPr>
              <w:t> </w:t>
            </w:r>
            <w:r w:rsidRPr="00F636D7">
              <w:rPr>
                <w:rFonts w:ascii="Arial" w:hAnsi="Arial" w:cs="Arial"/>
                <w:noProof/>
                <w:color w:val="FF0000"/>
                <w:sz w:val="22"/>
                <w:szCs w:val="22"/>
              </w:rPr>
              <w:t> </w:t>
            </w:r>
            <w:r w:rsidRPr="00F636D7">
              <w:rPr>
                <w:rFonts w:ascii="Arial" w:hAnsi="Arial" w:cs="Arial"/>
                <w:noProof/>
                <w:color w:val="FF0000"/>
                <w:sz w:val="22"/>
                <w:szCs w:val="22"/>
              </w:rPr>
              <w:t> </w:t>
            </w:r>
            <w:r w:rsidRPr="00F636D7">
              <w:rPr>
                <w:rFonts w:ascii="Arial" w:hAnsi="Arial" w:cs="Arial"/>
                <w:noProof/>
                <w:color w:val="FF0000"/>
                <w:sz w:val="22"/>
                <w:szCs w:val="22"/>
              </w:rPr>
              <w:t> </w:t>
            </w:r>
            <w:r w:rsidRPr="00F636D7">
              <w:rPr>
                <w:rFonts w:ascii="Arial" w:hAnsi="Arial" w:cs="Arial"/>
                <w:noProof/>
                <w:color w:val="FF0000"/>
                <w:sz w:val="22"/>
                <w:szCs w:val="22"/>
              </w:rPr>
              <w:t> </w:t>
            </w:r>
            <w:r w:rsidRPr="00F636D7">
              <w:rPr>
                <w:rFonts w:ascii="Arial" w:hAnsi="Arial" w:cs="Arial"/>
                <w:color w:val="FF0000"/>
                <w:sz w:val="22"/>
                <w:szCs w:val="22"/>
              </w:rPr>
              <w:fldChar w:fldCharType="end"/>
            </w:r>
            <w:bookmarkEnd w:id="9"/>
          </w:p>
        </w:tc>
      </w:tr>
      <w:tr w:rsidR="00B9781B" w:rsidRPr="00F636D7" w14:paraId="1F703110" w14:textId="77777777" w:rsidTr="006E77E9">
        <w:trPr>
          <w:trHeight w:val="560"/>
        </w:trPr>
        <w:tc>
          <w:tcPr>
            <w:tcW w:w="4621" w:type="dxa"/>
            <w:vAlign w:val="center"/>
          </w:tcPr>
          <w:p w14:paraId="54F790C2"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lang w:val="cy-GB"/>
              </w:rPr>
              <w:t>Gyda phwy y dylid cysylltu er mwyn trefnu eich prawf TB</w:t>
            </w:r>
          </w:p>
        </w:tc>
        <w:tc>
          <w:tcPr>
            <w:tcW w:w="4621" w:type="dxa"/>
            <w:vAlign w:val="center"/>
          </w:tcPr>
          <w:p w14:paraId="3879459C" w14:textId="77777777" w:rsidR="00B9781B" w:rsidRPr="00F636D7" w:rsidRDefault="00B9781B" w:rsidP="006E77E9">
            <w:pPr>
              <w:autoSpaceDE w:val="0"/>
              <w:autoSpaceDN w:val="0"/>
              <w:adjustRightInd w:val="0"/>
              <w:rPr>
                <w:rFonts w:ascii="Arial" w:hAnsi="Arial" w:cs="Arial"/>
                <w:sz w:val="22"/>
                <w:szCs w:val="22"/>
              </w:rPr>
            </w:pPr>
            <w:r w:rsidRPr="00F636D7">
              <w:rPr>
                <w:rFonts w:ascii="Arial" w:hAnsi="Arial" w:cs="Arial"/>
                <w:sz w:val="22"/>
                <w:szCs w:val="22"/>
              </w:rPr>
              <w:fldChar w:fldCharType="begin">
                <w:ffData>
                  <w:name w:val="Text15"/>
                  <w:enabled/>
                  <w:calcOnExit w:val="0"/>
                  <w:textInput>
                    <w:default w:val="OV or ‘your APHA office’"/>
                  </w:textInput>
                </w:ffData>
              </w:fldChar>
            </w:r>
            <w:bookmarkStart w:id="10" w:name="Text15"/>
            <w:r w:rsidRPr="00F636D7">
              <w:rPr>
                <w:rFonts w:ascii="Arial" w:hAnsi="Arial" w:cs="Arial"/>
                <w:sz w:val="22"/>
                <w:szCs w:val="22"/>
              </w:rPr>
              <w:instrText xml:space="preserve"> FORMTEXT </w:instrText>
            </w:r>
            <w:r w:rsidRPr="00F636D7">
              <w:rPr>
                <w:rFonts w:ascii="Arial" w:hAnsi="Arial" w:cs="Arial"/>
                <w:sz w:val="22"/>
                <w:szCs w:val="22"/>
              </w:rPr>
            </w:r>
            <w:r w:rsidRPr="00F636D7">
              <w:rPr>
                <w:rFonts w:ascii="Arial" w:hAnsi="Arial" w:cs="Arial"/>
                <w:sz w:val="22"/>
                <w:szCs w:val="22"/>
              </w:rPr>
              <w:fldChar w:fldCharType="separate"/>
            </w:r>
            <w:r w:rsidRPr="00F636D7">
              <w:rPr>
                <w:rFonts w:ascii="Arial" w:hAnsi="Arial" w:cs="Arial"/>
                <w:noProof/>
                <w:sz w:val="22"/>
                <w:szCs w:val="22"/>
              </w:rPr>
              <w:t>OV or ‘your APHA office’</w:t>
            </w:r>
            <w:r w:rsidRPr="00F636D7">
              <w:rPr>
                <w:rFonts w:ascii="Arial" w:hAnsi="Arial" w:cs="Arial"/>
                <w:sz w:val="22"/>
                <w:szCs w:val="22"/>
              </w:rPr>
              <w:fldChar w:fldCharType="end"/>
            </w:r>
            <w:bookmarkEnd w:id="10"/>
          </w:p>
        </w:tc>
      </w:tr>
    </w:tbl>
    <w:p w14:paraId="2E16FFEA" w14:textId="77777777" w:rsidR="00B9781B" w:rsidRDefault="00B9781B" w:rsidP="00B9781B">
      <w:pPr>
        <w:rPr>
          <w:rFonts w:ascii="Arial" w:hAnsi="Arial" w:cs="Arial"/>
        </w:rPr>
      </w:pPr>
    </w:p>
    <w:p w14:paraId="43648A53" w14:textId="77777777" w:rsidR="00B9781B" w:rsidRPr="009355AA" w:rsidRDefault="00B9781B" w:rsidP="00B9781B">
      <w:pPr>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qywir</w:t>
      </w:r>
      <w:proofErr w:type="spellEnd"/>
      <w:r>
        <w:rPr>
          <w:rFonts w:ascii="Arial" w:hAnsi="Arial" w:cs="Arial"/>
        </w:rPr>
        <w:t>,</w:t>
      </w:r>
    </w:p>
    <w:p w14:paraId="031B7596" w14:textId="413B6B94" w:rsidR="00B9781B" w:rsidRDefault="00B9781B" w:rsidP="00B9781B">
      <w:pPr>
        <w:rPr>
          <w:rFonts w:ascii="Arial" w:hAnsi="Arial" w:cs="Arial"/>
        </w:rPr>
      </w:pPr>
    </w:p>
    <w:p w14:paraId="1F9ADF1D" w14:textId="136E26EB" w:rsidR="00672936" w:rsidRDefault="00672936" w:rsidP="00B9781B">
      <w:pPr>
        <w:rPr>
          <w:rFonts w:ascii="Arial" w:hAnsi="Arial" w:cs="Arial"/>
        </w:rPr>
      </w:pPr>
    </w:p>
    <w:p w14:paraId="03D7AE83" w14:textId="044E805B" w:rsidR="00672936" w:rsidRDefault="00672936" w:rsidP="00B9781B">
      <w:pPr>
        <w:rPr>
          <w:rFonts w:ascii="Arial" w:hAnsi="Arial" w:cs="Arial"/>
        </w:rPr>
      </w:pPr>
    </w:p>
    <w:p w14:paraId="529ECF57" w14:textId="77777777" w:rsidR="00672936" w:rsidRPr="009355AA" w:rsidRDefault="00672936" w:rsidP="00B9781B">
      <w:pPr>
        <w:rPr>
          <w:rFonts w:ascii="Arial" w:hAnsi="Arial" w:cs="Arial"/>
        </w:rPr>
      </w:pPr>
    </w:p>
    <w:p w14:paraId="30CDCF50" w14:textId="77777777" w:rsidR="00B9781B" w:rsidRPr="009355AA" w:rsidRDefault="00B9781B" w:rsidP="00B9781B">
      <w:pPr>
        <w:numPr>
          <w:ilvl w:val="12"/>
          <w:numId w:val="0"/>
        </w:numPr>
        <w:rPr>
          <w:rFonts w:ascii="Arial" w:hAnsi="Arial" w:cs="Arial"/>
        </w:rPr>
      </w:pPr>
      <w:r w:rsidRPr="009355AA">
        <w:rPr>
          <w:rFonts w:ascii="Arial" w:hAnsi="Arial" w:cs="Arial"/>
        </w:rPr>
        <w:fldChar w:fldCharType="begin">
          <w:ffData>
            <w:name w:val="Text5"/>
            <w:enabled/>
            <w:calcOnExit w:val="0"/>
            <w:textInput>
              <w:default w:val="Name"/>
            </w:textInput>
          </w:ffData>
        </w:fldChar>
      </w:r>
      <w:r w:rsidRPr="009355AA">
        <w:rPr>
          <w:rFonts w:ascii="Arial" w:hAnsi="Arial" w:cs="Arial"/>
        </w:rPr>
        <w:instrText xml:space="preserve"> FORMTEXT </w:instrText>
      </w:r>
      <w:r w:rsidRPr="009355AA">
        <w:rPr>
          <w:rFonts w:ascii="Arial" w:hAnsi="Arial" w:cs="Arial"/>
        </w:rPr>
      </w:r>
      <w:r w:rsidRPr="009355AA">
        <w:rPr>
          <w:rFonts w:ascii="Arial" w:hAnsi="Arial" w:cs="Arial"/>
        </w:rPr>
        <w:fldChar w:fldCharType="separate"/>
      </w:r>
      <w:r w:rsidRPr="009355AA">
        <w:rPr>
          <w:rFonts w:ascii="Arial" w:hAnsi="Arial" w:cs="Arial"/>
          <w:noProof/>
        </w:rPr>
        <w:t>Name</w:t>
      </w:r>
      <w:r w:rsidRPr="009355AA">
        <w:rPr>
          <w:rFonts w:ascii="Arial" w:hAnsi="Arial" w:cs="Arial"/>
        </w:rPr>
        <w:fldChar w:fldCharType="end"/>
      </w:r>
    </w:p>
    <w:p w14:paraId="54C8D298" w14:textId="1B17EEC2" w:rsidR="00B9781B" w:rsidRPr="00313F15" w:rsidRDefault="00B9781B" w:rsidP="00B9781B">
      <w:pPr>
        <w:spacing w:after="120"/>
        <w:rPr>
          <w:rStyle w:val="Strong"/>
          <w:rFonts w:ascii="Arial" w:hAnsi="Arial" w:cs="Arial"/>
          <w:bCs w:val="0"/>
        </w:rPr>
      </w:pPr>
      <w:r>
        <w:rPr>
          <w:rFonts w:ascii="Arial" w:hAnsi="Arial" w:cs="Arial"/>
          <w:bCs/>
        </w:rPr>
        <w:fldChar w:fldCharType="begin">
          <w:ffData>
            <w:name w:val="Text21"/>
            <w:enabled/>
            <w:calcOnExit w:val="0"/>
            <w:textInput>
              <w:default w:val="Pennaeth Milfeddygol Cyflawni yn y Maes /Arweinydd Milfeddygol yr Alban / Arweinydd Milfeddygol Cymru"/>
            </w:textInput>
          </w:ffData>
        </w:fldChar>
      </w:r>
      <w:bookmarkStart w:id="11" w:name="Text2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Pennaeth Milfeddygol Cyflawni yn y Maes /Arweinydd Milfeddygol yr Alban / Arweinydd Milfeddygol Cymru</w:t>
      </w:r>
      <w:r>
        <w:rPr>
          <w:rFonts w:ascii="Arial" w:hAnsi="Arial" w:cs="Arial"/>
          <w:bCs/>
        </w:rPr>
        <w:fldChar w:fldCharType="end"/>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9781B" w14:paraId="094BB44C" w14:textId="77777777" w:rsidTr="00B9781B">
        <w:trPr>
          <w:trHeight w:val="7399"/>
        </w:trPr>
        <w:tc>
          <w:tcPr>
            <w:tcW w:w="9016" w:type="dxa"/>
            <w:shd w:val="clear" w:color="auto" w:fill="auto"/>
          </w:tcPr>
          <w:p w14:paraId="3743E79D" w14:textId="77777777" w:rsidR="00B9781B" w:rsidRPr="00F636D7" w:rsidRDefault="00B9781B" w:rsidP="006E77E9">
            <w:pPr>
              <w:autoSpaceDE w:val="0"/>
              <w:autoSpaceDN w:val="0"/>
              <w:adjustRightInd w:val="0"/>
              <w:spacing w:after="120"/>
              <w:rPr>
                <w:rFonts w:ascii="Arial" w:hAnsi="Arial" w:cs="Arial"/>
                <w:b/>
                <w:bCs/>
                <w:sz w:val="22"/>
                <w:szCs w:val="22"/>
              </w:rPr>
            </w:pPr>
            <w:r w:rsidRPr="00F636D7">
              <w:rPr>
                <w:rFonts w:ascii="Arial" w:hAnsi="Arial" w:cs="Arial"/>
                <w:b/>
                <w:bCs/>
                <w:sz w:val="22"/>
                <w:szCs w:val="22"/>
                <w:lang w:val="cy-GB"/>
              </w:rPr>
              <w:lastRenderedPageBreak/>
              <w:t>Cysylltwch ag APHA gan ddefnyddio’r manylion cyswllt ar frig y llythyr hwn:</w:t>
            </w:r>
          </w:p>
          <w:p w14:paraId="43193612" w14:textId="77777777" w:rsidR="00B9781B" w:rsidRPr="00F636D7" w:rsidRDefault="00B9781B" w:rsidP="006E77E9">
            <w:pPr>
              <w:numPr>
                <w:ilvl w:val="0"/>
                <w:numId w:val="1"/>
              </w:numPr>
              <w:autoSpaceDE w:val="0"/>
              <w:autoSpaceDN w:val="0"/>
              <w:adjustRightInd w:val="0"/>
              <w:rPr>
                <w:rFonts w:ascii="Arial" w:hAnsi="Arial" w:cs="Arial"/>
                <w:sz w:val="22"/>
                <w:szCs w:val="22"/>
              </w:rPr>
            </w:pPr>
            <w:r w:rsidRPr="00F636D7">
              <w:rPr>
                <w:rFonts w:ascii="Arial" w:hAnsi="Arial" w:cs="Arial"/>
                <w:sz w:val="22"/>
                <w:szCs w:val="22"/>
                <w:lang w:val="cy-GB"/>
              </w:rPr>
              <w:t>Os ydych wedi newid eich Milfeddyg</w:t>
            </w:r>
          </w:p>
          <w:p w14:paraId="393C27AE" w14:textId="77777777" w:rsidR="00B9781B" w:rsidRPr="00F636D7" w:rsidRDefault="00B9781B" w:rsidP="006E77E9">
            <w:pPr>
              <w:numPr>
                <w:ilvl w:val="0"/>
                <w:numId w:val="1"/>
              </w:numPr>
              <w:autoSpaceDE w:val="0"/>
              <w:autoSpaceDN w:val="0"/>
              <w:adjustRightInd w:val="0"/>
              <w:rPr>
                <w:rFonts w:ascii="Arial" w:hAnsi="Arial" w:cs="Arial"/>
                <w:sz w:val="22"/>
                <w:szCs w:val="22"/>
              </w:rPr>
            </w:pPr>
            <w:r w:rsidRPr="00F636D7">
              <w:rPr>
                <w:rFonts w:ascii="Arial" w:hAnsi="Arial" w:cs="Arial"/>
                <w:sz w:val="22"/>
                <w:szCs w:val="22"/>
                <w:lang w:val="cy-GB"/>
              </w:rPr>
              <w:t>Os nad oes gennych unrhyw stoc cymwys i’w brofi ar gyfer TB</w:t>
            </w:r>
          </w:p>
          <w:p w14:paraId="53CB2191" w14:textId="77777777" w:rsidR="00B9781B" w:rsidRPr="00F636D7" w:rsidRDefault="00B9781B" w:rsidP="006E77E9">
            <w:pPr>
              <w:numPr>
                <w:ilvl w:val="0"/>
                <w:numId w:val="1"/>
              </w:numPr>
              <w:autoSpaceDE w:val="0"/>
              <w:autoSpaceDN w:val="0"/>
              <w:adjustRightInd w:val="0"/>
              <w:spacing w:after="120"/>
              <w:ind w:left="714" w:hanging="357"/>
              <w:rPr>
                <w:rFonts w:cs="Arial"/>
                <w:sz w:val="22"/>
                <w:szCs w:val="22"/>
              </w:rPr>
            </w:pPr>
            <w:r w:rsidRPr="00F636D7">
              <w:rPr>
                <w:rFonts w:ascii="Arial" w:hAnsi="Arial" w:cs="Arial"/>
                <w:sz w:val="22"/>
                <w:szCs w:val="22"/>
                <w:lang w:val="cy-GB"/>
              </w:rPr>
              <w:t>Os ydych yn ansicr am gymhwysedd eich stoc ar gyfer profion TB.</w:t>
            </w:r>
          </w:p>
          <w:p w14:paraId="32D38BF9" w14:textId="450A3CF2" w:rsidR="00B9781B" w:rsidRPr="00F636D7" w:rsidRDefault="00B9781B" w:rsidP="006E77E9">
            <w:pPr>
              <w:autoSpaceDE w:val="0"/>
              <w:autoSpaceDN w:val="0"/>
              <w:adjustRightInd w:val="0"/>
              <w:rPr>
                <w:rFonts w:ascii="Arial" w:hAnsi="Arial" w:cs="Arial"/>
                <w:b/>
                <w:bCs/>
                <w:sz w:val="22"/>
                <w:szCs w:val="22"/>
              </w:rPr>
            </w:pPr>
            <w:r w:rsidRPr="00F636D7">
              <w:rPr>
                <w:rFonts w:ascii="Arial" w:hAnsi="Arial" w:cs="Arial"/>
                <w:b/>
                <w:bCs/>
                <w:sz w:val="22"/>
                <w:szCs w:val="22"/>
                <w:lang w:val="cy-GB"/>
              </w:rPr>
              <w:t>Gwybodaeth ar gyfer buchesi sydd o dan gyfyngiadau symud TB</w:t>
            </w:r>
          </w:p>
          <w:p w14:paraId="78AD9031" w14:textId="77777777" w:rsidR="00B9781B" w:rsidRPr="00F636D7" w:rsidRDefault="00B9781B" w:rsidP="006E77E9">
            <w:pPr>
              <w:autoSpaceDE w:val="0"/>
              <w:autoSpaceDN w:val="0"/>
              <w:adjustRightInd w:val="0"/>
              <w:spacing w:after="120"/>
              <w:rPr>
                <w:sz w:val="22"/>
                <w:szCs w:val="22"/>
              </w:rPr>
            </w:pPr>
            <w:r w:rsidRPr="00F636D7">
              <w:rPr>
                <w:rFonts w:ascii="Arial" w:hAnsi="Arial" w:cs="Arial"/>
                <w:sz w:val="22"/>
                <w:szCs w:val="22"/>
                <w:lang w:val="cy-GB"/>
              </w:rPr>
              <w:t>Os ydych eisoes wedi cael Hysbysiad Gwahardd</w:t>
            </w:r>
            <w:bookmarkStart w:id="12" w:name="_Hlk122004745"/>
            <w:r w:rsidRPr="00F636D7">
              <w:rPr>
                <w:rFonts w:ascii="Arial" w:hAnsi="Arial" w:cs="Arial"/>
                <w:sz w:val="22"/>
                <w:szCs w:val="22"/>
                <w:lang w:val="cy-GB"/>
              </w:rPr>
              <w:t xml:space="preserve"> Symud Anifeiliaid Penodedig</w:t>
            </w:r>
            <w:bookmarkEnd w:id="12"/>
            <w:r w:rsidRPr="00F636D7">
              <w:rPr>
                <w:rFonts w:ascii="Arial" w:hAnsi="Arial" w:cs="Arial"/>
                <w:sz w:val="22"/>
                <w:szCs w:val="22"/>
                <w:lang w:val="cy-GB"/>
              </w:rPr>
              <w:t xml:space="preserve"> (TN02), mae'r cyfyngiad yn parhau ar eich daliad nes y bydd APHA yn awdurdodi Diddymu Hysbysiad o Gyfyngiadau (TN10).</w:t>
            </w:r>
          </w:p>
          <w:p w14:paraId="3581A59B" w14:textId="77777777" w:rsidR="00B9781B" w:rsidRPr="00F636D7" w:rsidRDefault="00B9781B" w:rsidP="006E77E9">
            <w:pPr>
              <w:autoSpaceDE w:val="0"/>
              <w:autoSpaceDN w:val="0"/>
              <w:adjustRightInd w:val="0"/>
              <w:rPr>
                <w:rFonts w:ascii="Arial" w:hAnsi="Arial" w:cs="Arial"/>
                <w:b/>
                <w:bCs/>
                <w:sz w:val="22"/>
                <w:szCs w:val="22"/>
              </w:rPr>
            </w:pPr>
            <w:r w:rsidRPr="00F636D7">
              <w:rPr>
                <w:rFonts w:ascii="Arial" w:hAnsi="Arial" w:cs="Arial"/>
                <w:b/>
                <w:bCs/>
                <w:sz w:val="22"/>
                <w:szCs w:val="22"/>
                <w:lang w:val="cy-GB"/>
              </w:rPr>
              <w:t>Cyfyngiadau ar symudiadau ar gyfer profion hwyr</w:t>
            </w:r>
          </w:p>
          <w:p w14:paraId="49BB0440" w14:textId="77777777" w:rsidR="00B9781B" w:rsidRPr="00F636D7" w:rsidRDefault="00B9781B" w:rsidP="006E77E9">
            <w:pPr>
              <w:autoSpaceDE w:val="0"/>
              <w:autoSpaceDN w:val="0"/>
              <w:adjustRightInd w:val="0"/>
              <w:spacing w:after="120"/>
              <w:rPr>
                <w:rFonts w:ascii="Arial" w:hAnsi="Arial" w:cs="Arial"/>
                <w:sz w:val="22"/>
                <w:szCs w:val="22"/>
                <w:lang w:val="cy-GB"/>
              </w:rPr>
            </w:pPr>
            <w:r w:rsidRPr="00F636D7">
              <w:rPr>
                <w:rFonts w:ascii="Arial" w:hAnsi="Arial" w:cs="Arial"/>
                <w:sz w:val="22"/>
                <w:szCs w:val="22"/>
                <w:lang w:val="cy-GB"/>
              </w:rPr>
              <w:t xml:space="preserve">Hoffwn eich atgoffa chi, fel ceidwad buches, fod rhwymedigaeth arnoch p dan y Gorchymyn TB perthnasol i gynnal eich prawf TB o fewn y terfyn amser a bennwyd gan APHA. Bydd methu â chwblhau eich prawf TB a chael eich Milfeddyg i gyflwyno eich canlyniadau ar amser yn golygu y caiff cyfyngiadau symud eu rhoi ar waith. Tra byddant o dan gyfyngiadau symud, bydd gwaharddiad ar symudiadau da byw i’r safle ac oddi arno, ac eithrio’n uniongyrchol i ladd-dy o dan awdurdod trwydded symud a roddwyd gan APHA. </w:t>
            </w:r>
          </w:p>
          <w:p w14:paraId="269ED608" w14:textId="77777777" w:rsidR="00B9781B" w:rsidRPr="00F636D7" w:rsidRDefault="00B9781B" w:rsidP="006E77E9">
            <w:pPr>
              <w:autoSpaceDE w:val="0"/>
              <w:autoSpaceDN w:val="0"/>
              <w:adjustRightInd w:val="0"/>
              <w:spacing w:after="120"/>
              <w:rPr>
                <w:rFonts w:ascii="Arial" w:hAnsi="Arial" w:cs="Arial"/>
                <w:sz w:val="22"/>
                <w:szCs w:val="22"/>
              </w:rPr>
            </w:pPr>
            <w:proofErr w:type="spellStart"/>
            <w:r w:rsidRPr="00F636D7">
              <w:rPr>
                <w:rFonts w:ascii="Arial" w:hAnsi="Arial" w:cs="Arial"/>
                <w:sz w:val="22"/>
                <w:szCs w:val="22"/>
              </w:rPr>
              <w:t>Os</w:t>
            </w:r>
            <w:proofErr w:type="spellEnd"/>
            <w:r w:rsidRPr="00F636D7">
              <w:rPr>
                <w:rFonts w:ascii="Arial" w:hAnsi="Arial" w:cs="Arial"/>
                <w:sz w:val="22"/>
                <w:szCs w:val="22"/>
              </w:rPr>
              <w:t xml:space="preserve"> </w:t>
            </w:r>
            <w:proofErr w:type="spellStart"/>
            <w:r w:rsidRPr="00F636D7">
              <w:rPr>
                <w:rFonts w:ascii="Arial" w:hAnsi="Arial" w:cs="Arial"/>
                <w:sz w:val="22"/>
                <w:szCs w:val="22"/>
              </w:rPr>
              <w:t>bydd</w:t>
            </w:r>
            <w:proofErr w:type="spellEnd"/>
            <w:r w:rsidRPr="00F636D7">
              <w:rPr>
                <w:rFonts w:ascii="Arial" w:hAnsi="Arial" w:cs="Arial"/>
                <w:sz w:val="22"/>
                <w:szCs w:val="22"/>
              </w:rPr>
              <w:t xml:space="preserve"> </w:t>
            </w:r>
            <w:proofErr w:type="spellStart"/>
            <w:r w:rsidRPr="00F636D7">
              <w:rPr>
                <w:rFonts w:ascii="Arial" w:hAnsi="Arial" w:cs="Arial"/>
                <w:sz w:val="22"/>
                <w:szCs w:val="22"/>
              </w:rPr>
              <w:t>prawf</w:t>
            </w:r>
            <w:proofErr w:type="spellEnd"/>
            <w:r w:rsidRPr="00F636D7">
              <w:rPr>
                <w:rFonts w:ascii="Arial" w:hAnsi="Arial" w:cs="Arial"/>
                <w:sz w:val="22"/>
                <w:szCs w:val="22"/>
              </w:rPr>
              <w:t xml:space="preserve"> </w:t>
            </w:r>
            <w:proofErr w:type="spellStart"/>
            <w:r w:rsidRPr="00F636D7">
              <w:rPr>
                <w:rFonts w:ascii="Arial" w:hAnsi="Arial" w:cs="Arial"/>
                <w:sz w:val="22"/>
                <w:szCs w:val="22"/>
              </w:rPr>
              <w:t>yn</w:t>
            </w:r>
            <w:proofErr w:type="spellEnd"/>
            <w:r w:rsidRPr="00F636D7">
              <w:rPr>
                <w:rFonts w:ascii="Arial" w:hAnsi="Arial" w:cs="Arial"/>
                <w:sz w:val="22"/>
                <w:szCs w:val="22"/>
              </w:rPr>
              <w:t xml:space="preserve"> </w:t>
            </w:r>
            <w:proofErr w:type="spellStart"/>
            <w:r w:rsidRPr="00F636D7">
              <w:rPr>
                <w:rFonts w:ascii="Arial" w:hAnsi="Arial" w:cs="Arial"/>
                <w:sz w:val="22"/>
                <w:szCs w:val="22"/>
              </w:rPr>
              <w:t>hwyr</w:t>
            </w:r>
            <w:proofErr w:type="spellEnd"/>
            <w:r w:rsidRPr="00F636D7">
              <w:rPr>
                <w:rFonts w:ascii="Arial" w:hAnsi="Arial" w:cs="Arial"/>
                <w:sz w:val="22"/>
                <w:szCs w:val="22"/>
              </w:rPr>
              <w:t xml:space="preserve">, </w:t>
            </w:r>
            <w:proofErr w:type="spellStart"/>
            <w:r w:rsidRPr="00F636D7">
              <w:rPr>
                <w:rFonts w:ascii="Arial" w:hAnsi="Arial" w:cs="Arial"/>
                <w:sz w:val="22"/>
                <w:szCs w:val="22"/>
              </w:rPr>
              <w:t>bydd</w:t>
            </w:r>
            <w:proofErr w:type="spellEnd"/>
            <w:r w:rsidRPr="00F636D7">
              <w:rPr>
                <w:rFonts w:ascii="Arial" w:hAnsi="Arial" w:cs="Arial"/>
                <w:sz w:val="22"/>
                <w:szCs w:val="22"/>
              </w:rPr>
              <w:t xml:space="preserve"> </w:t>
            </w:r>
            <w:proofErr w:type="spellStart"/>
            <w:r w:rsidRPr="00F636D7">
              <w:rPr>
                <w:rFonts w:ascii="Arial" w:hAnsi="Arial" w:cs="Arial"/>
                <w:sz w:val="22"/>
                <w:szCs w:val="22"/>
              </w:rPr>
              <w:t>yr</w:t>
            </w:r>
            <w:proofErr w:type="spellEnd"/>
            <w:r w:rsidRPr="00F636D7">
              <w:rPr>
                <w:rFonts w:ascii="Arial" w:hAnsi="Arial" w:cs="Arial"/>
                <w:sz w:val="22"/>
                <w:szCs w:val="22"/>
              </w:rPr>
              <w:t xml:space="preserve"> </w:t>
            </w:r>
            <w:proofErr w:type="spellStart"/>
            <w:r w:rsidRPr="00F636D7">
              <w:rPr>
                <w:rFonts w:ascii="Arial" w:hAnsi="Arial" w:cs="Arial"/>
                <w:sz w:val="22"/>
                <w:szCs w:val="22"/>
              </w:rPr>
              <w:t>awdurdod</w:t>
            </w:r>
            <w:proofErr w:type="spellEnd"/>
            <w:r w:rsidRPr="00F636D7">
              <w:rPr>
                <w:rFonts w:ascii="Arial" w:hAnsi="Arial" w:cs="Arial"/>
                <w:sz w:val="22"/>
                <w:szCs w:val="22"/>
              </w:rPr>
              <w:t xml:space="preserve"> </w:t>
            </w:r>
            <w:proofErr w:type="spellStart"/>
            <w:r w:rsidRPr="00F636D7">
              <w:rPr>
                <w:rFonts w:ascii="Arial" w:hAnsi="Arial" w:cs="Arial"/>
                <w:sz w:val="22"/>
                <w:szCs w:val="22"/>
              </w:rPr>
              <w:t>lleol</w:t>
            </w:r>
            <w:proofErr w:type="spellEnd"/>
            <w:r w:rsidRPr="00F636D7">
              <w:rPr>
                <w:rFonts w:ascii="Arial" w:hAnsi="Arial" w:cs="Arial"/>
                <w:sz w:val="22"/>
                <w:szCs w:val="22"/>
              </w:rPr>
              <w:t xml:space="preserve"> </w:t>
            </w:r>
            <w:proofErr w:type="spellStart"/>
            <w:r w:rsidRPr="00F636D7">
              <w:rPr>
                <w:rFonts w:ascii="Arial" w:hAnsi="Arial" w:cs="Arial"/>
                <w:sz w:val="22"/>
                <w:szCs w:val="22"/>
              </w:rPr>
              <w:t>perthnasol</w:t>
            </w:r>
            <w:proofErr w:type="spellEnd"/>
            <w:r w:rsidRPr="00F636D7">
              <w:rPr>
                <w:rFonts w:ascii="Arial" w:hAnsi="Arial" w:cs="Arial"/>
                <w:sz w:val="22"/>
                <w:szCs w:val="22"/>
              </w:rPr>
              <w:t xml:space="preserve"> </w:t>
            </w:r>
            <w:proofErr w:type="spellStart"/>
            <w:r w:rsidRPr="00F636D7">
              <w:rPr>
                <w:rFonts w:ascii="Arial" w:hAnsi="Arial" w:cs="Arial"/>
                <w:sz w:val="22"/>
                <w:szCs w:val="22"/>
              </w:rPr>
              <w:t>yn</w:t>
            </w:r>
            <w:proofErr w:type="spellEnd"/>
            <w:r w:rsidRPr="00F636D7">
              <w:rPr>
                <w:rFonts w:ascii="Arial" w:hAnsi="Arial" w:cs="Arial"/>
                <w:sz w:val="22"/>
                <w:szCs w:val="22"/>
              </w:rPr>
              <w:t xml:space="preserve"> </w:t>
            </w:r>
            <w:proofErr w:type="spellStart"/>
            <w:r w:rsidRPr="00F636D7">
              <w:rPr>
                <w:rFonts w:ascii="Arial" w:hAnsi="Arial" w:cs="Arial"/>
                <w:sz w:val="22"/>
                <w:szCs w:val="22"/>
              </w:rPr>
              <w:t>cael</w:t>
            </w:r>
            <w:proofErr w:type="spellEnd"/>
            <w:r w:rsidRPr="00F636D7">
              <w:rPr>
                <w:rFonts w:ascii="Arial" w:hAnsi="Arial" w:cs="Arial"/>
                <w:sz w:val="22"/>
                <w:szCs w:val="22"/>
              </w:rPr>
              <w:t xml:space="preserve"> </w:t>
            </w:r>
            <w:proofErr w:type="spellStart"/>
            <w:r w:rsidRPr="00F636D7">
              <w:rPr>
                <w:rFonts w:ascii="Arial" w:hAnsi="Arial" w:cs="Arial"/>
                <w:sz w:val="22"/>
                <w:szCs w:val="22"/>
              </w:rPr>
              <w:t>ei</w:t>
            </w:r>
            <w:proofErr w:type="spellEnd"/>
            <w:r w:rsidRPr="00F636D7">
              <w:rPr>
                <w:rFonts w:ascii="Arial" w:hAnsi="Arial" w:cs="Arial"/>
                <w:sz w:val="22"/>
                <w:szCs w:val="22"/>
              </w:rPr>
              <w:t xml:space="preserve"> </w:t>
            </w:r>
            <w:proofErr w:type="spellStart"/>
            <w:r w:rsidRPr="00F636D7">
              <w:rPr>
                <w:rFonts w:ascii="Arial" w:hAnsi="Arial" w:cs="Arial"/>
                <w:sz w:val="22"/>
                <w:szCs w:val="22"/>
              </w:rPr>
              <w:t>hysbysu</w:t>
            </w:r>
            <w:proofErr w:type="spellEnd"/>
            <w:r w:rsidRPr="00F636D7">
              <w:rPr>
                <w:rFonts w:ascii="Arial" w:hAnsi="Arial" w:cs="Arial"/>
                <w:sz w:val="22"/>
                <w:szCs w:val="22"/>
              </w:rPr>
              <w:t xml:space="preserve">, </w:t>
            </w:r>
            <w:proofErr w:type="spellStart"/>
            <w:r w:rsidRPr="00F636D7">
              <w:rPr>
                <w:rFonts w:ascii="Arial" w:hAnsi="Arial" w:cs="Arial"/>
                <w:sz w:val="22"/>
                <w:szCs w:val="22"/>
              </w:rPr>
              <w:t>a</w:t>
            </w:r>
            <w:proofErr w:type="spellEnd"/>
            <w:r w:rsidRPr="00F636D7">
              <w:rPr>
                <w:rFonts w:ascii="Arial" w:hAnsi="Arial" w:cs="Arial"/>
                <w:sz w:val="22"/>
                <w:szCs w:val="22"/>
              </w:rPr>
              <w:t xml:space="preserve"> </w:t>
            </w:r>
            <w:proofErr w:type="spellStart"/>
            <w:r w:rsidRPr="00F636D7">
              <w:rPr>
                <w:rFonts w:ascii="Arial" w:hAnsi="Arial" w:cs="Arial"/>
                <w:sz w:val="22"/>
                <w:szCs w:val="22"/>
              </w:rPr>
              <w:t>all</w:t>
            </w:r>
            <w:proofErr w:type="spellEnd"/>
            <w:r w:rsidRPr="00F636D7">
              <w:rPr>
                <w:rFonts w:ascii="Arial" w:hAnsi="Arial" w:cs="Arial"/>
                <w:sz w:val="22"/>
                <w:szCs w:val="22"/>
              </w:rPr>
              <w:t xml:space="preserve"> </w:t>
            </w:r>
            <w:proofErr w:type="spellStart"/>
            <w:r w:rsidRPr="00F636D7">
              <w:rPr>
                <w:rFonts w:ascii="Arial" w:hAnsi="Arial" w:cs="Arial"/>
                <w:sz w:val="22"/>
                <w:szCs w:val="22"/>
              </w:rPr>
              <w:t>arwain</w:t>
            </w:r>
            <w:proofErr w:type="spellEnd"/>
            <w:r w:rsidRPr="00F636D7">
              <w:rPr>
                <w:rFonts w:ascii="Arial" w:hAnsi="Arial" w:cs="Arial"/>
                <w:sz w:val="22"/>
                <w:szCs w:val="22"/>
              </w:rPr>
              <w:t xml:space="preserve"> at </w:t>
            </w:r>
            <w:proofErr w:type="spellStart"/>
            <w:r w:rsidRPr="00F636D7">
              <w:rPr>
                <w:rFonts w:ascii="Arial" w:hAnsi="Arial" w:cs="Arial"/>
                <w:sz w:val="22"/>
                <w:szCs w:val="22"/>
              </w:rPr>
              <w:t>ymchwiliad</w:t>
            </w:r>
            <w:proofErr w:type="spellEnd"/>
            <w:r w:rsidRPr="00F636D7">
              <w:rPr>
                <w:rFonts w:ascii="Arial" w:hAnsi="Arial" w:cs="Arial"/>
                <w:sz w:val="22"/>
                <w:szCs w:val="22"/>
              </w:rPr>
              <w:t xml:space="preserve"> </w:t>
            </w:r>
            <w:proofErr w:type="spellStart"/>
            <w:r w:rsidRPr="00F636D7">
              <w:rPr>
                <w:rFonts w:ascii="Arial" w:hAnsi="Arial" w:cs="Arial"/>
                <w:sz w:val="22"/>
                <w:szCs w:val="22"/>
              </w:rPr>
              <w:t>pellach</w:t>
            </w:r>
            <w:proofErr w:type="spellEnd"/>
            <w:r w:rsidRPr="00F636D7">
              <w:rPr>
                <w:rFonts w:ascii="Arial" w:hAnsi="Arial" w:cs="Arial"/>
                <w:sz w:val="22"/>
                <w:szCs w:val="22"/>
              </w:rPr>
              <w:t xml:space="preserve">. </w:t>
            </w:r>
          </w:p>
          <w:p w14:paraId="3685AF06" w14:textId="77777777" w:rsidR="00B9781B" w:rsidRPr="00F636D7" w:rsidRDefault="00B9781B" w:rsidP="006E77E9">
            <w:pPr>
              <w:autoSpaceDE w:val="0"/>
              <w:autoSpaceDN w:val="0"/>
              <w:adjustRightInd w:val="0"/>
              <w:rPr>
                <w:rFonts w:ascii="Arial" w:hAnsi="Arial" w:cs="Arial"/>
                <w:b/>
                <w:bCs/>
                <w:sz w:val="22"/>
                <w:szCs w:val="22"/>
              </w:rPr>
            </w:pPr>
            <w:r w:rsidRPr="00F636D7">
              <w:rPr>
                <w:rFonts w:ascii="Arial" w:hAnsi="Arial" w:cs="Arial"/>
                <w:b/>
                <w:bCs/>
                <w:sz w:val="22"/>
                <w:szCs w:val="22"/>
                <w:lang w:val="cy-GB"/>
              </w:rPr>
              <w:t>Gwybodaeth i Geidwaid Buches yng Nghymru a’r Alban sy'n hawlio o dan y Cynllun Taliad Sylfaenol</w:t>
            </w:r>
          </w:p>
          <w:p w14:paraId="419842E9" w14:textId="77777777" w:rsidR="00B9781B" w:rsidRPr="00EA00EE" w:rsidRDefault="00B9781B" w:rsidP="006E77E9">
            <w:pPr>
              <w:autoSpaceDE w:val="0"/>
              <w:autoSpaceDN w:val="0"/>
              <w:adjustRightInd w:val="0"/>
              <w:spacing w:after="120"/>
              <w:rPr>
                <w:rFonts w:cs="Arial"/>
                <w:sz w:val="21"/>
                <w:szCs w:val="21"/>
              </w:rPr>
            </w:pPr>
            <w:r w:rsidRPr="00F636D7">
              <w:rPr>
                <w:rFonts w:ascii="Arial" w:hAnsi="Arial" w:cs="Arial"/>
                <w:sz w:val="22"/>
                <w:szCs w:val="22"/>
                <w:lang w:val="cy-GB"/>
              </w:rPr>
              <w:t>Mae’r Gyfraith Trawsgydymffurfio: Bwyd a Bwyd Anifeiliaid (Gofyniad Rheoli Statudol 4) yn nodi'r mesurau priodol y mae angen eu cymryd er mwyn sicrhau y caiff bwyd ei gynhyrchu’n ddiogel i’w fwyta gan bobl. Os cynhelir prawf TB yn hwyr mae hynny’n gyfystyr â thorri Gofyniad Rheoli Statudol 4 ac o dan ofynion trawsgydymffurfio, mae’n rhaid i APHA hysbysu’r asiantaethau sy’n talu o achosion o’r fath a allai gael eu hystyried yn fwriadol ac a all arwain at ostyngiad sylweddol mewn unrhyw daliadau o dan y Cynllun Taliad Sylfaenol.</w:t>
            </w:r>
          </w:p>
        </w:tc>
      </w:tr>
    </w:tbl>
    <w:p w14:paraId="56361F39" w14:textId="78F3ED13" w:rsidR="004667E8" w:rsidRDefault="004667E8" w:rsidP="00A0539E">
      <w:pPr>
        <w:rPr>
          <w:rFonts w:ascii="Arial" w:hAnsi="Arial" w:cs="Arial"/>
          <w:bCs/>
        </w:rPr>
      </w:pPr>
    </w:p>
    <w:sectPr w:rsidR="004667E8" w:rsidSect="005A6C18">
      <w:footerReference w:type="default" r:id="rId13"/>
      <w:pgSz w:w="11906" w:h="16838"/>
      <w:pgMar w:top="1440" w:right="1440" w:bottom="1440" w:left="1440" w:header="51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99A" w14:textId="77777777" w:rsidR="00012162" w:rsidRDefault="00012162">
      <w:r>
        <w:separator/>
      </w:r>
    </w:p>
  </w:endnote>
  <w:endnote w:type="continuationSeparator" w:id="0">
    <w:p w14:paraId="670D2E92" w14:textId="77777777" w:rsidR="00012162" w:rsidRDefault="0001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455" w14:textId="6D9EB02E" w:rsidR="005D5940" w:rsidRPr="00FE2410" w:rsidRDefault="00D2236B" w:rsidP="009355AA">
    <w:pPr>
      <w:pStyle w:val="NormalWeb"/>
      <w:spacing w:before="0" w:beforeAutospacing="0" w:after="120" w:afterAutospacing="0"/>
      <w:rPr>
        <w:sz w:val="18"/>
        <w:szCs w:val="18"/>
      </w:rPr>
    </w:pPr>
    <w:r w:rsidRPr="00FE2410">
      <w:rPr>
        <w:rFonts w:ascii="Arial" w:hAnsi="Arial" w:cs="Arial"/>
        <w:sz w:val="18"/>
        <w:szCs w:val="18"/>
      </w:rPr>
      <w:t xml:space="preserve">Mae APHA </w:t>
    </w:r>
    <w:proofErr w:type="spellStart"/>
    <w:r w:rsidRPr="00FE2410">
      <w:rPr>
        <w:rFonts w:ascii="Arial" w:hAnsi="Arial" w:cs="Arial"/>
        <w:sz w:val="18"/>
        <w:szCs w:val="18"/>
      </w:rPr>
      <w:t>yn</w:t>
    </w:r>
    <w:proofErr w:type="spellEnd"/>
    <w:r w:rsidRPr="00FE2410">
      <w:rPr>
        <w:rFonts w:ascii="Arial" w:hAnsi="Arial" w:cs="Arial"/>
        <w:sz w:val="18"/>
        <w:szCs w:val="18"/>
      </w:rPr>
      <w:t xml:space="preserve"> un o </w:t>
    </w:r>
    <w:proofErr w:type="spellStart"/>
    <w:r w:rsidRPr="00FE2410">
      <w:rPr>
        <w:rFonts w:ascii="Arial" w:hAnsi="Arial" w:cs="Arial"/>
        <w:sz w:val="18"/>
        <w:szCs w:val="18"/>
      </w:rPr>
      <w:t>Asiantaethau</w:t>
    </w:r>
    <w:proofErr w:type="spellEnd"/>
    <w:r w:rsidRPr="00FE2410">
      <w:rPr>
        <w:rFonts w:ascii="Arial" w:hAnsi="Arial" w:cs="Arial"/>
        <w:sz w:val="18"/>
        <w:szCs w:val="18"/>
      </w:rPr>
      <w:t xml:space="preserve"> </w:t>
    </w:r>
    <w:proofErr w:type="spellStart"/>
    <w:r w:rsidRPr="00FE2410">
      <w:rPr>
        <w:rFonts w:ascii="Arial" w:hAnsi="Arial" w:cs="Arial"/>
        <w:sz w:val="18"/>
        <w:szCs w:val="18"/>
      </w:rPr>
      <w:t>Gweithredol</w:t>
    </w:r>
    <w:proofErr w:type="spellEnd"/>
    <w:r w:rsidRPr="00FE2410">
      <w:rPr>
        <w:rFonts w:ascii="Arial" w:hAnsi="Arial" w:cs="Arial"/>
        <w:sz w:val="18"/>
        <w:szCs w:val="18"/>
      </w:rPr>
      <w:t xml:space="preserve"> </w:t>
    </w:r>
    <w:proofErr w:type="spellStart"/>
    <w:r w:rsidRPr="00FE2410">
      <w:rPr>
        <w:rFonts w:ascii="Arial" w:hAnsi="Arial" w:cs="Arial"/>
        <w:sz w:val="18"/>
        <w:szCs w:val="18"/>
      </w:rPr>
      <w:t>Adran</w:t>
    </w:r>
    <w:proofErr w:type="spellEnd"/>
    <w:r w:rsidRPr="00FE2410">
      <w:rPr>
        <w:rFonts w:ascii="Arial" w:hAnsi="Arial" w:cs="Arial"/>
        <w:sz w:val="18"/>
        <w:szCs w:val="18"/>
      </w:rPr>
      <w:t xml:space="preserve"> </w:t>
    </w:r>
    <w:proofErr w:type="spellStart"/>
    <w:r w:rsidRPr="00FE2410">
      <w:rPr>
        <w:rFonts w:ascii="Arial" w:hAnsi="Arial" w:cs="Arial"/>
        <w:sz w:val="18"/>
        <w:szCs w:val="18"/>
      </w:rPr>
      <w:t>yr</w:t>
    </w:r>
    <w:proofErr w:type="spellEnd"/>
    <w:r w:rsidRPr="00FE2410">
      <w:rPr>
        <w:rFonts w:ascii="Arial" w:hAnsi="Arial" w:cs="Arial"/>
        <w:sz w:val="18"/>
        <w:szCs w:val="18"/>
      </w:rPr>
      <w:t xml:space="preserve"> </w:t>
    </w:r>
    <w:proofErr w:type="spellStart"/>
    <w:r w:rsidRPr="00FE2410">
      <w:rPr>
        <w:rFonts w:ascii="Arial" w:hAnsi="Arial" w:cs="Arial"/>
        <w:sz w:val="18"/>
        <w:szCs w:val="18"/>
      </w:rPr>
      <w:t>Amgylchedd</w:t>
    </w:r>
    <w:proofErr w:type="spellEnd"/>
    <w:r w:rsidRPr="00FE2410">
      <w:rPr>
        <w:rFonts w:ascii="Arial" w:hAnsi="Arial" w:cs="Arial"/>
        <w:sz w:val="18"/>
        <w:szCs w:val="18"/>
      </w:rPr>
      <w:t xml:space="preserve">, </w:t>
    </w:r>
    <w:proofErr w:type="spellStart"/>
    <w:r w:rsidRPr="00FE2410">
      <w:rPr>
        <w:rFonts w:ascii="Arial" w:hAnsi="Arial" w:cs="Arial"/>
        <w:sz w:val="18"/>
        <w:szCs w:val="18"/>
      </w:rPr>
      <w:t>Bwyd</w:t>
    </w:r>
    <w:proofErr w:type="spellEnd"/>
    <w:r w:rsidRPr="00FE2410">
      <w:rPr>
        <w:rFonts w:ascii="Arial" w:hAnsi="Arial" w:cs="Arial"/>
        <w:sz w:val="18"/>
        <w:szCs w:val="18"/>
      </w:rPr>
      <w:t xml:space="preserve"> a </w:t>
    </w:r>
    <w:proofErr w:type="spellStart"/>
    <w:r w:rsidRPr="00FE2410">
      <w:rPr>
        <w:rFonts w:ascii="Arial" w:hAnsi="Arial" w:cs="Arial"/>
        <w:sz w:val="18"/>
        <w:szCs w:val="18"/>
      </w:rPr>
      <w:t>Materion</w:t>
    </w:r>
    <w:proofErr w:type="spellEnd"/>
    <w:r w:rsidRPr="00FE2410">
      <w:rPr>
        <w:rFonts w:ascii="Arial" w:hAnsi="Arial" w:cs="Arial"/>
        <w:sz w:val="18"/>
        <w:szCs w:val="18"/>
      </w:rPr>
      <w:t xml:space="preserve"> </w:t>
    </w:r>
    <w:proofErr w:type="spellStart"/>
    <w:r w:rsidRPr="00FE2410">
      <w:rPr>
        <w:rFonts w:ascii="Arial" w:hAnsi="Arial" w:cs="Arial"/>
        <w:sz w:val="18"/>
        <w:szCs w:val="18"/>
      </w:rPr>
      <w:t>Gwledig</w:t>
    </w:r>
    <w:proofErr w:type="spellEnd"/>
    <w:r w:rsidRPr="00FE2410">
      <w:rPr>
        <w:rFonts w:ascii="Arial" w:hAnsi="Arial" w:cs="Arial"/>
        <w:sz w:val="18"/>
        <w:szCs w:val="18"/>
      </w:rPr>
      <w:t xml:space="preserve"> ac </w:t>
    </w:r>
    <w:proofErr w:type="spellStart"/>
    <w:r w:rsidRPr="00FE2410">
      <w:rPr>
        <w:rFonts w:ascii="Arial" w:hAnsi="Arial" w:cs="Arial"/>
        <w:sz w:val="18"/>
        <w:szCs w:val="18"/>
      </w:rPr>
      <w:t>mae</w:t>
    </w:r>
    <w:proofErr w:type="spellEnd"/>
    <w:r w:rsidRPr="00FE2410">
      <w:rPr>
        <w:rFonts w:ascii="Arial" w:hAnsi="Arial" w:cs="Arial"/>
        <w:sz w:val="18"/>
        <w:szCs w:val="18"/>
      </w:rPr>
      <w:t xml:space="preserve"> </w:t>
    </w:r>
    <w:proofErr w:type="spellStart"/>
    <w:r w:rsidRPr="00FE2410">
      <w:rPr>
        <w:rFonts w:ascii="Arial" w:hAnsi="Arial" w:cs="Arial"/>
        <w:sz w:val="18"/>
        <w:szCs w:val="18"/>
      </w:rPr>
      <w:t>hefyd</w:t>
    </w:r>
    <w:proofErr w:type="spellEnd"/>
    <w:r w:rsidRPr="00FE2410">
      <w:rPr>
        <w:rFonts w:ascii="Arial" w:hAnsi="Arial" w:cs="Arial"/>
        <w:sz w:val="18"/>
        <w:szCs w:val="18"/>
      </w:rPr>
      <w:t xml:space="preserve"> </w:t>
    </w:r>
    <w:proofErr w:type="spellStart"/>
    <w:r w:rsidRPr="00FE2410">
      <w:rPr>
        <w:rFonts w:ascii="Arial" w:hAnsi="Arial" w:cs="Arial"/>
        <w:sz w:val="18"/>
        <w:szCs w:val="18"/>
      </w:rPr>
      <w:t>yn</w:t>
    </w:r>
    <w:proofErr w:type="spellEnd"/>
    <w:r w:rsidRPr="00FE2410">
      <w:rPr>
        <w:rFonts w:ascii="Arial" w:hAnsi="Arial" w:cs="Arial"/>
        <w:sz w:val="18"/>
        <w:szCs w:val="18"/>
      </w:rPr>
      <w:t xml:space="preserve"> </w:t>
    </w:r>
    <w:proofErr w:type="spellStart"/>
    <w:r w:rsidRPr="00FE2410">
      <w:rPr>
        <w:rFonts w:ascii="Arial" w:hAnsi="Arial" w:cs="Arial"/>
        <w:sz w:val="18"/>
        <w:szCs w:val="18"/>
      </w:rPr>
      <w:t>gweithio</w:t>
    </w:r>
    <w:proofErr w:type="spellEnd"/>
    <w:r w:rsidRPr="00FE2410">
      <w:rPr>
        <w:rFonts w:ascii="Arial" w:hAnsi="Arial" w:cs="Arial"/>
        <w:sz w:val="18"/>
        <w:szCs w:val="18"/>
      </w:rPr>
      <w:t xml:space="preserve"> ar ran </w:t>
    </w:r>
    <w:proofErr w:type="spellStart"/>
    <w:r w:rsidRPr="00FE2410">
      <w:rPr>
        <w:rFonts w:ascii="Arial" w:hAnsi="Arial" w:cs="Arial"/>
        <w:sz w:val="18"/>
        <w:szCs w:val="18"/>
      </w:rPr>
      <w:t>Llywodraeth</w:t>
    </w:r>
    <w:proofErr w:type="spellEnd"/>
    <w:r w:rsidRPr="00FE2410">
      <w:rPr>
        <w:rFonts w:ascii="Arial" w:hAnsi="Arial" w:cs="Arial"/>
        <w:sz w:val="18"/>
        <w:szCs w:val="18"/>
      </w:rPr>
      <w:t xml:space="preserve"> </w:t>
    </w:r>
    <w:proofErr w:type="spellStart"/>
    <w:r w:rsidRPr="00FE2410">
      <w:rPr>
        <w:rFonts w:ascii="Arial" w:hAnsi="Arial" w:cs="Arial"/>
        <w:sz w:val="18"/>
        <w:szCs w:val="18"/>
      </w:rPr>
      <w:t>yr</w:t>
    </w:r>
    <w:proofErr w:type="spellEnd"/>
    <w:r w:rsidRPr="00FE2410">
      <w:rPr>
        <w:rFonts w:ascii="Arial" w:hAnsi="Arial" w:cs="Arial"/>
        <w:sz w:val="18"/>
        <w:szCs w:val="18"/>
      </w:rPr>
      <w:t xml:space="preserve"> Alban, </w:t>
    </w:r>
    <w:proofErr w:type="spellStart"/>
    <w:r w:rsidRPr="00FE2410">
      <w:rPr>
        <w:rFonts w:ascii="Arial" w:hAnsi="Arial" w:cs="Arial"/>
        <w:sz w:val="18"/>
        <w:szCs w:val="18"/>
      </w:rPr>
      <w:t>Llywodraeth</w:t>
    </w:r>
    <w:proofErr w:type="spellEnd"/>
    <w:r w:rsidRPr="00FE2410">
      <w:rPr>
        <w:rFonts w:ascii="Arial" w:hAnsi="Arial" w:cs="Arial"/>
        <w:sz w:val="18"/>
        <w:szCs w:val="18"/>
      </w:rPr>
      <w:t xml:space="preserve"> Cymru </w:t>
    </w:r>
    <w:proofErr w:type="spellStart"/>
    <w:r w:rsidRPr="00FE2410">
      <w:rPr>
        <w:rFonts w:ascii="Arial" w:hAnsi="Arial" w:cs="Arial"/>
        <w:sz w:val="18"/>
        <w:szCs w:val="18"/>
      </w:rPr>
      <w:t>a'r</w:t>
    </w:r>
    <w:proofErr w:type="spellEnd"/>
    <w:r w:rsidRPr="00FE2410">
      <w:rPr>
        <w:rFonts w:ascii="Arial" w:hAnsi="Arial" w:cs="Arial"/>
        <w:sz w:val="18"/>
        <w:szCs w:val="18"/>
      </w:rPr>
      <w:t xml:space="preserve"> </w:t>
    </w:r>
    <w:proofErr w:type="spellStart"/>
    <w:r w:rsidRPr="00FE2410">
      <w:rPr>
        <w:rFonts w:ascii="Arial" w:hAnsi="Arial" w:cs="Arial"/>
        <w:sz w:val="18"/>
        <w:szCs w:val="18"/>
      </w:rPr>
      <w:t>Asiantaeth</w:t>
    </w:r>
    <w:proofErr w:type="spellEnd"/>
    <w:r w:rsidRPr="00FE2410">
      <w:rPr>
        <w:rFonts w:ascii="Arial" w:hAnsi="Arial" w:cs="Arial"/>
        <w:sz w:val="18"/>
        <w:szCs w:val="18"/>
      </w:rPr>
      <w:t xml:space="preserve"> </w:t>
    </w:r>
    <w:proofErr w:type="spellStart"/>
    <w:r w:rsidRPr="00FE2410">
      <w:rPr>
        <w:rFonts w:ascii="Arial" w:hAnsi="Arial" w:cs="Arial"/>
        <w:sz w:val="18"/>
        <w:szCs w:val="18"/>
      </w:rPr>
      <w:t>Safonau</w:t>
    </w:r>
    <w:proofErr w:type="spellEnd"/>
    <w:r w:rsidRPr="00FE2410">
      <w:rPr>
        <w:rFonts w:ascii="Arial" w:hAnsi="Arial" w:cs="Arial"/>
        <w:sz w:val="18"/>
        <w:szCs w:val="18"/>
      </w:rPr>
      <w:t xml:space="preserve"> </w:t>
    </w:r>
    <w:proofErr w:type="spellStart"/>
    <w:r w:rsidRPr="00FE2410">
      <w:rPr>
        <w:rFonts w:ascii="Arial" w:hAnsi="Arial" w:cs="Arial"/>
        <w:sz w:val="18"/>
        <w:szCs w:val="18"/>
      </w:rPr>
      <w:t>Bwyd</w:t>
    </w:r>
    <w:proofErr w:type="spellEnd"/>
    <w:r w:rsidRPr="00FE2410">
      <w:rPr>
        <w:rFonts w:ascii="Arial" w:hAnsi="Arial" w:cs="Arial"/>
        <w:sz w:val="18"/>
        <w:szCs w:val="18"/>
      </w:rPr>
      <w:t xml:space="preserve"> i </w:t>
    </w:r>
    <w:proofErr w:type="spellStart"/>
    <w:r w:rsidRPr="00FE2410">
      <w:rPr>
        <w:rFonts w:ascii="Arial" w:hAnsi="Arial" w:cs="Arial"/>
        <w:sz w:val="18"/>
        <w:szCs w:val="18"/>
      </w:rPr>
      <w:t>ddiogelu</w:t>
    </w:r>
    <w:proofErr w:type="spellEnd"/>
    <w:r w:rsidRPr="00FE2410">
      <w:rPr>
        <w:rFonts w:ascii="Arial" w:hAnsi="Arial" w:cs="Arial"/>
        <w:sz w:val="18"/>
        <w:szCs w:val="18"/>
      </w:rPr>
      <w:t xml:space="preserve"> iechyd </w:t>
    </w:r>
    <w:proofErr w:type="spellStart"/>
    <w:r w:rsidRPr="00FE2410">
      <w:rPr>
        <w:rFonts w:ascii="Arial" w:hAnsi="Arial" w:cs="Arial"/>
        <w:sz w:val="18"/>
        <w:szCs w:val="18"/>
      </w:rPr>
      <w:t>anifeiliaid</w:t>
    </w:r>
    <w:proofErr w:type="spellEnd"/>
    <w:r w:rsidRPr="00FE2410">
      <w:rPr>
        <w:rFonts w:ascii="Arial" w:hAnsi="Arial" w:cs="Arial"/>
        <w:sz w:val="18"/>
        <w:szCs w:val="18"/>
      </w:rPr>
      <w:t xml:space="preserve"> a </w:t>
    </w:r>
    <w:proofErr w:type="spellStart"/>
    <w:r w:rsidRPr="00FE2410">
      <w:rPr>
        <w:rFonts w:ascii="Arial" w:hAnsi="Arial" w:cs="Arial"/>
        <w:sz w:val="18"/>
        <w:szCs w:val="18"/>
      </w:rPr>
      <w:t>phlanhigion</w:t>
    </w:r>
    <w:proofErr w:type="spellEnd"/>
    <w:r w:rsidRPr="00FE2410">
      <w:rPr>
        <w:rFonts w:ascii="Arial" w:hAnsi="Arial" w:cs="Arial"/>
        <w:sz w:val="18"/>
        <w:szCs w:val="18"/>
      </w:rPr>
      <w:t xml:space="preserve"> er </w:t>
    </w:r>
    <w:proofErr w:type="spellStart"/>
    <w:r w:rsidRPr="00FE2410">
      <w:rPr>
        <w:rFonts w:ascii="Arial" w:hAnsi="Arial" w:cs="Arial"/>
        <w:sz w:val="18"/>
        <w:szCs w:val="18"/>
      </w:rPr>
      <w:t>budd</w:t>
    </w:r>
    <w:proofErr w:type="spellEnd"/>
    <w:r w:rsidRPr="00FE2410">
      <w:rPr>
        <w:rFonts w:ascii="Arial" w:hAnsi="Arial" w:cs="Arial"/>
        <w:sz w:val="18"/>
        <w:szCs w:val="18"/>
      </w:rPr>
      <w:t xml:space="preserve"> </w:t>
    </w:r>
    <w:proofErr w:type="spellStart"/>
    <w:r w:rsidRPr="00FE2410">
      <w:rPr>
        <w:rFonts w:ascii="Arial" w:hAnsi="Arial" w:cs="Arial"/>
        <w:sz w:val="18"/>
        <w:szCs w:val="18"/>
      </w:rPr>
      <w:t>pobl</w:t>
    </w:r>
    <w:proofErr w:type="spellEnd"/>
    <w:r w:rsidRPr="00FE2410">
      <w:rPr>
        <w:rFonts w:ascii="Arial" w:hAnsi="Arial" w:cs="Arial"/>
        <w:sz w:val="18"/>
        <w:szCs w:val="18"/>
      </w:rPr>
      <w:t xml:space="preserve">, </w:t>
    </w:r>
    <w:proofErr w:type="spellStart"/>
    <w:r w:rsidRPr="00FE2410">
      <w:rPr>
        <w:rFonts w:ascii="Arial" w:hAnsi="Arial" w:cs="Arial"/>
        <w:sz w:val="18"/>
        <w:szCs w:val="18"/>
      </w:rPr>
      <w:t>yr</w:t>
    </w:r>
    <w:proofErr w:type="spellEnd"/>
    <w:r w:rsidRPr="00FE2410">
      <w:rPr>
        <w:rFonts w:ascii="Arial" w:hAnsi="Arial" w:cs="Arial"/>
        <w:sz w:val="18"/>
        <w:szCs w:val="18"/>
      </w:rPr>
      <w:t xml:space="preserve"> </w:t>
    </w:r>
    <w:proofErr w:type="spellStart"/>
    <w:r w:rsidRPr="00FE2410">
      <w:rPr>
        <w:rFonts w:ascii="Arial" w:hAnsi="Arial" w:cs="Arial"/>
        <w:sz w:val="18"/>
        <w:szCs w:val="18"/>
      </w:rPr>
      <w:t>amgylchedd</w:t>
    </w:r>
    <w:proofErr w:type="spellEnd"/>
    <w:r w:rsidRPr="00FE2410">
      <w:rPr>
        <w:rFonts w:ascii="Arial" w:hAnsi="Arial" w:cs="Arial"/>
        <w:sz w:val="18"/>
        <w:szCs w:val="18"/>
      </w:rPr>
      <w:t xml:space="preserve"> </w:t>
    </w:r>
    <w:proofErr w:type="spellStart"/>
    <w:r w:rsidRPr="00FE2410">
      <w:rPr>
        <w:rFonts w:ascii="Arial" w:hAnsi="Arial" w:cs="Arial"/>
        <w:sz w:val="18"/>
        <w:szCs w:val="18"/>
      </w:rPr>
      <w:t>a'r</w:t>
    </w:r>
    <w:proofErr w:type="spellEnd"/>
    <w:r w:rsidRPr="00FE2410">
      <w:rPr>
        <w:rFonts w:ascii="Arial" w:hAnsi="Arial" w:cs="Arial"/>
        <w:sz w:val="18"/>
        <w:szCs w:val="18"/>
      </w:rPr>
      <w:t xml:space="preserve"> </w:t>
    </w:r>
    <w:proofErr w:type="spellStart"/>
    <w:r w:rsidRPr="00FE2410">
      <w:rPr>
        <w:rFonts w:ascii="Arial" w:hAnsi="Arial" w:cs="Arial"/>
        <w:sz w:val="18"/>
        <w:szCs w:val="18"/>
      </w:rPr>
      <w:t>economi</w:t>
    </w:r>
    <w:proofErr w:type="spellEnd"/>
    <w:r w:rsidRPr="00FE2410">
      <w:rPr>
        <w:rFonts w:ascii="Arial" w:hAnsi="Arial" w:cs="Arial"/>
        <w:sz w:val="18"/>
        <w:szCs w:val="18"/>
      </w:rPr>
      <w:t>.</w:t>
    </w:r>
  </w:p>
  <w:p w14:paraId="3BA32643" w14:textId="5958458D" w:rsidR="00ED17C5" w:rsidRPr="00FE2410" w:rsidRDefault="00A0772E">
    <w:pPr>
      <w:pStyle w:val="Footer"/>
      <w:rPr>
        <w:sz w:val="18"/>
        <w:szCs w:val="18"/>
      </w:rPr>
    </w:pPr>
    <w:r>
      <w:rPr>
        <w:rFonts w:ascii="Arial" w:hAnsi="Arial" w:cs="Arial"/>
        <w:sz w:val="18"/>
        <w:szCs w:val="18"/>
      </w:rPr>
      <w:t>TN06</w:t>
    </w:r>
    <w:r w:rsidR="00E00344" w:rsidRPr="00FE2410">
      <w:rPr>
        <w:rFonts w:ascii="Arial" w:hAnsi="Arial" w:cs="Arial"/>
        <w:sz w:val="18"/>
        <w:szCs w:val="18"/>
      </w:rPr>
      <w:t>(Cymraeg)</w:t>
    </w:r>
    <w:r w:rsidR="005D5940" w:rsidRPr="00FE2410">
      <w:rPr>
        <w:rFonts w:ascii="Arial" w:hAnsi="Arial" w:cs="Arial"/>
        <w:sz w:val="18"/>
        <w:szCs w:val="18"/>
      </w:rPr>
      <w:t xml:space="preserve"> (</w:t>
    </w:r>
    <w:proofErr w:type="spellStart"/>
    <w:r w:rsidR="00E00344" w:rsidRPr="00FE2410">
      <w:rPr>
        <w:rFonts w:ascii="Arial" w:hAnsi="Arial" w:cs="Arial"/>
        <w:sz w:val="18"/>
        <w:szCs w:val="18"/>
      </w:rPr>
      <w:t>Diw</w:t>
    </w:r>
    <w:proofErr w:type="spellEnd"/>
    <w:r w:rsidR="005D5940" w:rsidRPr="00FE2410">
      <w:rPr>
        <w:rFonts w:ascii="Arial" w:hAnsi="Arial" w:cs="Arial"/>
        <w:sz w:val="18"/>
        <w:szCs w:val="18"/>
      </w:rPr>
      <w:t xml:space="preserve">. </w:t>
    </w:r>
    <w:r w:rsidR="00772A19">
      <w:rPr>
        <w:rFonts w:ascii="Arial" w:hAnsi="Arial" w:cs="Arial"/>
        <w:sz w:val="18"/>
        <w:szCs w:val="18"/>
      </w:rPr>
      <w:t>0</w:t>
    </w:r>
    <w:r w:rsidR="00B9781B">
      <w:rPr>
        <w:rFonts w:ascii="Arial" w:hAnsi="Arial" w:cs="Arial"/>
        <w:sz w:val="18"/>
        <w:szCs w:val="18"/>
      </w:rPr>
      <w:t>1</w:t>
    </w:r>
    <w:r w:rsidR="004667E8" w:rsidRPr="00FE2410">
      <w:rPr>
        <w:rFonts w:ascii="Arial" w:hAnsi="Arial" w:cs="Arial"/>
        <w:sz w:val="18"/>
        <w:szCs w:val="18"/>
      </w:rPr>
      <w:t>/</w:t>
    </w:r>
    <w:r w:rsidR="00772A19">
      <w:rPr>
        <w:rFonts w:ascii="Arial" w:hAnsi="Arial" w:cs="Arial"/>
        <w:sz w:val="18"/>
        <w:szCs w:val="18"/>
      </w:rPr>
      <w:t>2</w:t>
    </w:r>
    <w:r w:rsidR="00B9781B">
      <w:rPr>
        <w:rFonts w:ascii="Arial" w:hAnsi="Arial" w:cs="Arial"/>
        <w:sz w:val="18"/>
        <w:szCs w:val="18"/>
      </w:rPr>
      <w:t>4</w:t>
    </w:r>
    <w:r w:rsidR="005D5940" w:rsidRPr="00FE2410">
      <w:rPr>
        <w:rFonts w:ascii="Arial" w:hAnsi="Arial" w:cs="Arial"/>
        <w:sz w:val="18"/>
        <w:szCs w:val="18"/>
      </w:rPr>
      <w:t>)</w:t>
    </w:r>
    <w:r w:rsidR="00124057" w:rsidRPr="00FE2410">
      <w:rPr>
        <w:rFonts w:ascii="Arial" w:hAnsi="Arial" w:cs="Arial"/>
        <w:sz w:val="18"/>
        <w:szCs w:val="18"/>
      </w:rPr>
      <w:t xml:space="preserve"> </w:t>
    </w:r>
    <w:r w:rsidR="00217E34" w:rsidRPr="00FE2410">
      <w:rPr>
        <w:rFonts w:ascii="Arial" w:hAnsi="Arial" w:cs="Arial"/>
        <w:sz w:val="18"/>
        <w:szCs w:val="18"/>
      </w:rPr>
      <w:t xml:space="preserve">            </w:t>
    </w:r>
    <w:r w:rsidR="00124057" w:rsidRPr="00FE2410">
      <w:rPr>
        <w:rFonts w:ascii="Arial" w:hAnsi="Arial" w:cs="Arial"/>
        <w:b/>
        <w:sz w:val="18"/>
        <w:szCs w:val="18"/>
      </w:rPr>
      <w:t>SWYDDOGOL-SENSITIF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E99E" w14:textId="77777777" w:rsidR="00012162" w:rsidRDefault="00012162">
      <w:r>
        <w:separator/>
      </w:r>
    </w:p>
  </w:footnote>
  <w:footnote w:type="continuationSeparator" w:id="0">
    <w:p w14:paraId="1F07F931" w14:textId="77777777" w:rsidR="00012162" w:rsidRDefault="0001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7C41"/>
    <w:multiLevelType w:val="hybridMultilevel"/>
    <w:tmpl w:val="81D695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258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26"/>
    <w:rsid w:val="00012162"/>
    <w:rsid w:val="00013FA4"/>
    <w:rsid w:val="00016B62"/>
    <w:rsid w:val="00017A9F"/>
    <w:rsid w:val="00020174"/>
    <w:rsid w:val="00031E52"/>
    <w:rsid w:val="000A0658"/>
    <w:rsid w:val="00124057"/>
    <w:rsid w:val="00135DA9"/>
    <w:rsid w:val="001534A6"/>
    <w:rsid w:val="001A7C07"/>
    <w:rsid w:val="001C13B3"/>
    <w:rsid w:val="00201390"/>
    <w:rsid w:val="00204874"/>
    <w:rsid w:val="002108F6"/>
    <w:rsid w:val="00217E34"/>
    <w:rsid w:val="0023686A"/>
    <w:rsid w:val="00257597"/>
    <w:rsid w:val="0027455C"/>
    <w:rsid w:val="002830FB"/>
    <w:rsid w:val="002A5FB2"/>
    <w:rsid w:val="002D1DD2"/>
    <w:rsid w:val="002D3165"/>
    <w:rsid w:val="002D32A6"/>
    <w:rsid w:val="002D34A3"/>
    <w:rsid w:val="002E1C8C"/>
    <w:rsid w:val="002F4FB7"/>
    <w:rsid w:val="00305EA3"/>
    <w:rsid w:val="00311A93"/>
    <w:rsid w:val="0032281F"/>
    <w:rsid w:val="00331E6B"/>
    <w:rsid w:val="00334F8E"/>
    <w:rsid w:val="00335ADF"/>
    <w:rsid w:val="003633B8"/>
    <w:rsid w:val="003651E6"/>
    <w:rsid w:val="003960DB"/>
    <w:rsid w:val="003C5F58"/>
    <w:rsid w:val="003D3947"/>
    <w:rsid w:val="003E147B"/>
    <w:rsid w:val="004124A1"/>
    <w:rsid w:val="00431F04"/>
    <w:rsid w:val="0043395A"/>
    <w:rsid w:val="00447BAA"/>
    <w:rsid w:val="004603D1"/>
    <w:rsid w:val="004667E8"/>
    <w:rsid w:val="00471732"/>
    <w:rsid w:val="00496E3C"/>
    <w:rsid w:val="004A4816"/>
    <w:rsid w:val="004B0786"/>
    <w:rsid w:val="004C2FC3"/>
    <w:rsid w:val="004D7424"/>
    <w:rsid w:val="004E70D0"/>
    <w:rsid w:val="00500A4A"/>
    <w:rsid w:val="005257D9"/>
    <w:rsid w:val="00533B78"/>
    <w:rsid w:val="00562052"/>
    <w:rsid w:val="00564D84"/>
    <w:rsid w:val="00572AD7"/>
    <w:rsid w:val="0059501F"/>
    <w:rsid w:val="005A6C18"/>
    <w:rsid w:val="005B0AA1"/>
    <w:rsid w:val="005B2C74"/>
    <w:rsid w:val="005C0F99"/>
    <w:rsid w:val="005D5940"/>
    <w:rsid w:val="005D6C9F"/>
    <w:rsid w:val="005E4702"/>
    <w:rsid w:val="005E594A"/>
    <w:rsid w:val="005F0062"/>
    <w:rsid w:val="006241B8"/>
    <w:rsid w:val="00632C15"/>
    <w:rsid w:val="00643A52"/>
    <w:rsid w:val="00652B42"/>
    <w:rsid w:val="00672936"/>
    <w:rsid w:val="006C3035"/>
    <w:rsid w:val="006D35E5"/>
    <w:rsid w:val="006D3645"/>
    <w:rsid w:val="006D64D6"/>
    <w:rsid w:val="006E5EDB"/>
    <w:rsid w:val="007128CD"/>
    <w:rsid w:val="00712A40"/>
    <w:rsid w:val="00727C2E"/>
    <w:rsid w:val="007426D5"/>
    <w:rsid w:val="007646E3"/>
    <w:rsid w:val="00772A19"/>
    <w:rsid w:val="0078468A"/>
    <w:rsid w:val="00796938"/>
    <w:rsid w:val="007A44AB"/>
    <w:rsid w:val="007A4E49"/>
    <w:rsid w:val="007F3A45"/>
    <w:rsid w:val="00837DC4"/>
    <w:rsid w:val="008609A4"/>
    <w:rsid w:val="00885831"/>
    <w:rsid w:val="008905E6"/>
    <w:rsid w:val="008A5B3A"/>
    <w:rsid w:val="008B6409"/>
    <w:rsid w:val="008C06AB"/>
    <w:rsid w:val="008F5A42"/>
    <w:rsid w:val="009355AA"/>
    <w:rsid w:val="00970C92"/>
    <w:rsid w:val="00974E47"/>
    <w:rsid w:val="0097746A"/>
    <w:rsid w:val="00982F68"/>
    <w:rsid w:val="009862AA"/>
    <w:rsid w:val="009A63FD"/>
    <w:rsid w:val="009A790C"/>
    <w:rsid w:val="009C0FC4"/>
    <w:rsid w:val="009C2A5F"/>
    <w:rsid w:val="009D5FC2"/>
    <w:rsid w:val="009F7F58"/>
    <w:rsid w:val="00A045B5"/>
    <w:rsid w:val="00A0539E"/>
    <w:rsid w:val="00A070C1"/>
    <w:rsid w:val="00A0772E"/>
    <w:rsid w:val="00A138C9"/>
    <w:rsid w:val="00A421AD"/>
    <w:rsid w:val="00A659AE"/>
    <w:rsid w:val="00A70300"/>
    <w:rsid w:val="00AA6B58"/>
    <w:rsid w:val="00AB0916"/>
    <w:rsid w:val="00AC087D"/>
    <w:rsid w:val="00AD2F24"/>
    <w:rsid w:val="00AE1D92"/>
    <w:rsid w:val="00B13B54"/>
    <w:rsid w:val="00B1601E"/>
    <w:rsid w:val="00B20C4B"/>
    <w:rsid w:val="00B5474A"/>
    <w:rsid w:val="00B75315"/>
    <w:rsid w:val="00B9781B"/>
    <w:rsid w:val="00BA5A98"/>
    <w:rsid w:val="00BD5C0D"/>
    <w:rsid w:val="00C13B68"/>
    <w:rsid w:val="00C23D72"/>
    <w:rsid w:val="00C47BF7"/>
    <w:rsid w:val="00C5225B"/>
    <w:rsid w:val="00C767B0"/>
    <w:rsid w:val="00C868E3"/>
    <w:rsid w:val="00C86F98"/>
    <w:rsid w:val="00C91C41"/>
    <w:rsid w:val="00C95C83"/>
    <w:rsid w:val="00CD500B"/>
    <w:rsid w:val="00CD5ACB"/>
    <w:rsid w:val="00CE4661"/>
    <w:rsid w:val="00D2236B"/>
    <w:rsid w:val="00D35A47"/>
    <w:rsid w:val="00D46340"/>
    <w:rsid w:val="00DB3BCA"/>
    <w:rsid w:val="00DC7018"/>
    <w:rsid w:val="00E00344"/>
    <w:rsid w:val="00E176B2"/>
    <w:rsid w:val="00E40C22"/>
    <w:rsid w:val="00E46D26"/>
    <w:rsid w:val="00E7155A"/>
    <w:rsid w:val="00E74731"/>
    <w:rsid w:val="00E76B15"/>
    <w:rsid w:val="00E8404A"/>
    <w:rsid w:val="00E87270"/>
    <w:rsid w:val="00ED17C5"/>
    <w:rsid w:val="00ED24D3"/>
    <w:rsid w:val="00EE1812"/>
    <w:rsid w:val="00EE7665"/>
    <w:rsid w:val="00EF6984"/>
    <w:rsid w:val="00F40F58"/>
    <w:rsid w:val="00F60433"/>
    <w:rsid w:val="00FC391F"/>
    <w:rsid w:val="00FE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EB19B41"/>
  <w15:chartTrackingRefBased/>
  <w15:docId w15:val="{46298EA0-1B22-4FD6-A2DD-7DD4FFEB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6"/>
    </w:rPr>
  </w:style>
  <w:style w:type="paragraph" w:styleId="Footer">
    <w:name w:val="footer"/>
    <w:basedOn w:val="Normal"/>
    <w:link w:val="FooterChar"/>
    <w:uiPriority w:val="99"/>
    <w:pPr>
      <w:tabs>
        <w:tab w:val="center" w:pos="4153"/>
        <w:tab w:val="right" w:pos="8306"/>
      </w:tabs>
    </w:pPr>
    <w:rPr>
      <w:sz w:val="26"/>
    </w:rPr>
  </w:style>
  <w:style w:type="paragraph" w:styleId="BodyText">
    <w:name w:val="Body Text"/>
    <w:basedOn w:val="Normal"/>
    <w:pPr>
      <w:numPr>
        <w:ilvl w:val="12"/>
      </w:numPr>
      <w:jc w:val="both"/>
    </w:pPr>
    <w:rPr>
      <w:sz w:val="26"/>
    </w:rPr>
  </w:style>
  <w:style w:type="paragraph" w:styleId="BalloonText">
    <w:name w:val="Balloon Text"/>
    <w:basedOn w:val="Normal"/>
    <w:semiHidden/>
    <w:rsid w:val="00F60433"/>
    <w:rPr>
      <w:rFonts w:ascii="Tahoma" w:hAnsi="Tahoma" w:cs="Tahoma"/>
      <w:sz w:val="16"/>
      <w:szCs w:val="16"/>
    </w:rPr>
  </w:style>
  <w:style w:type="character" w:styleId="Hyperlink">
    <w:name w:val="Hyperlink"/>
    <w:rsid w:val="009D5FC2"/>
    <w:rPr>
      <w:color w:val="0000FF"/>
      <w:u w:val="single"/>
    </w:rPr>
  </w:style>
  <w:style w:type="paragraph" w:styleId="NormalWeb">
    <w:name w:val="Normal (Web)"/>
    <w:basedOn w:val="Normal"/>
    <w:uiPriority w:val="99"/>
    <w:rsid w:val="0097746A"/>
    <w:pPr>
      <w:spacing w:before="100" w:beforeAutospacing="1" w:after="100" w:afterAutospacing="1"/>
    </w:pPr>
    <w:rPr>
      <w:color w:val="000000"/>
      <w:lang w:eastAsia="en-GB"/>
    </w:rPr>
  </w:style>
  <w:style w:type="character" w:customStyle="1" w:styleId="HeaderChar">
    <w:name w:val="Header Char"/>
    <w:link w:val="Header"/>
    <w:rsid w:val="00ED17C5"/>
    <w:rPr>
      <w:sz w:val="26"/>
      <w:szCs w:val="24"/>
      <w:lang w:eastAsia="en-US"/>
    </w:rPr>
  </w:style>
  <w:style w:type="character" w:customStyle="1" w:styleId="FooterChar">
    <w:name w:val="Footer Char"/>
    <w:link w:val="Footer"/>
    <w:uiPriority w:val="99"/>
    <w:rsid w:val="00ED17C5"/>
    <w:rPr>
      <w:sz w:val="26"/>
      <w:szCs w:val="24"/>
      <w:lang w:eastAsia="en-US"/>
    </w:rPr>
  </w:style>
  <w:style w:type="paragraph" w:styleId="BodyText3">
    <w:name w:val="Body Text 3"/>
    <w:basedOn w:val="Normal"/>
    <w:link w:val="BodyText3Char"/>
    <w:rsid w:val="00562052"/>
    <w:pPr>
      <w:spacing w:after="120"/>
    </w:pPr>
    <w:rPr>
      <w:sz w:val="16"/>
      <w:szCs w:val="16"/>
    </w:rPr>
  </w:style>
  <w:style w:type="character" w:customStyle="1" w:styleId="BodyText3Char">
    <w:name w:val="Body Text 3 Char"/>
    <w:link w:val="BodyText3"/>
    <w:rsid w:val="00562052"/>
    <w:rPr>
      <w:sz w:val="16"/>
      <w:szCs w:val="16"/>
      <w:lang w:eastAsia="en-US"/>
    </w:rPr>
  </w:style>
  <w:style w:type="character" w:styleId="Strong">
    <w:name w:val="Strong"/>
    <w:qFormat/>
    <w:rsid w:val="00E00344"/>
    <w:rPr>
      <w:b/>
      <w:bCs/>
    </w:rPr>
  </w:style>
  <w:style w:type="paragraph" w:styleId="ListParagraph">
    <w:name w:val="List Paragraph"/>
    <w:basedOn w:val="Normal"/>
    <w:uiPriority w:val="34"/>
    <w:qFormat/>
    <w:rsid w:val="00E00344"/>
    <w:pPr>
      <w:ind w:left="720"/>
    </w:pPr>
    <w:rPr>
      <w:rFonts w:ascii="Calibri" w:hAnsi="Calibri"/>
      <w:sz w:val="22"/>
      <w:szCs w:val="22"/>
    </w:rPr>
  </w:style>
  <w:style w:type="paragraph" w:styleId="Revision">
    <w:name w:val="Revision"/>
    <w:hidden/>
    <w:uiPriority w:val="99"/>
    <w:semiHidden/>
    <w:rsid w:val="00727C2E"/>
    <w:rPr>
      <w:sz w:val="24"/>
      <w:szCs w:val="24"/>
      <w:lang w:eastAsia="en-US"/>
    </w:rPr>
  </w:style>
  <w:style w:type="character" w:styleId="CommentReference">
    <w:name w:val="annotation reference"/>
    <w:basedOn w:val="DefaultParagraphFont"/>
    <w:rsid w:val="00727C2E"/>
    <w:rPr>
      <w:sz w:val="16"/>
      <w:szCs w:val="16"/>
    </w:rPr>
  </w:style>
  <w:style w:type="paragraph" w:styleId="CommentText">
    <w:name w:val="annotation text"/>
    <w:basedOn w:val="Normal"/>
    <w:link w:val="CommentTextChar"/>
    <w:rsid w:val="00727C2E"/>
    <w:rPr>
      <w:sz w:val="20"/>
      <w:szCs w:val="20"/>
    </w:rPr>
  </w:style>
  <w:style w:type="character" w:customStyle="1" w:styleId="CommentTextChar">
    <w:name w:val="Comment Text Char"/>
    <w:basedOn w:val="DefaultParagraphFont"/>
    <w:link w:val="CommentText"/>
    <w:rsid w:val="00727C2E"/>
    <w:rPr>
      <w:lang w:eastAsia="en-US"/>
    </w:rPr>
  </w:style>
  <w:style w:type="paragraph" w:styleId="CommentSubject">
    <w:name w:val="annotation subject"/>
    <w:basedOn w:val="CommentText"/>
    <w:next w:val="CommentText"/>
    <w:link w:val="CommentSubjectChar"/>
    <w:rsid w:val="00727C2E"/>
    <w:rPr>
      <w:b/>
      <w:bCs/>
    </w:rPr>
  </w:style>
  <w:style w:type="character" w:customStyle="1" w:styleId="CommentSubjectChar">
    <w:name w:val="Comment Subject Char"/>
    <w:basedOn w:val="CommentTextChar"/>
    <w:link w:val="CommentSubject"/>
    <w:rsid w:val="00727C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3915">
      <w:bodyDiv w:val="1"/>
      <w:marLeft w:val="0"/>
      <w:marRight w:val="0"/>
      <w:marTop w:val="0"/>
      <w:marBottom w:val="0"/>
      <w:divBdr>
        <w:top w:val="none" w:sz="0" w:space="0" w:color="auto"/>
        <w:left w:val="none" w:sz="0" w:space="0" w:color="auto"/>
        <w:bottom w:val="none" w:sz="0" w:space="0" w:color="auto"/>
        <w:right w:val="none" w:sz="0" w:space="0" w:color="auto"/>
      </w:divBdr>
    </w:div>
    <w:div w:id="618225878">
      <w:bodyDiv w:val="1"/>
      <w:marLeft w:val="0"/>
      <w:marRight w:val="0"/>
      <w:marTop w:val="0"/>
      <w:marBottom w:val="0"/>
      <w:divBdr>
        <w:top w:val="none" w:sz="0" w:space="0" w:color="auto"/>
        <w:left w:val="none" w:sz="0" w:space="0" w:color="auto"/>
        <w:bottom w:val="none" w:sz="0" w:space="0" w:color="auto"/>
        <w:right w:val="none" w:sz="0" w:space="0" w:color="auto"/>
      </w:divBdr>
    </w:div>
    <w:div w:id="18228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930777\Desktop\Letter%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9984</ContentCloud_OrganisationString>
    <ContentCloud_WithdrawnBy xmlns="http://schemas.microsoft.com/sharepoint/v3">
      <UserInfo>
        <DisplayName/>
        <AccountId xsi:nil="true"/>
        <AccountType/>
      </UserInfo>
    </ContentCloud_WithdrawnBy>
    <ContentCloud_Approver1 xmlns="http://schemas.microsoft.com/sharepoint/v3">
      <UserInfo>
        <DisplayName>Miteva, Ivelina</DisplayName>
        <AccountId>24670</AccountId>
        <AccountType/>
      </UserInfo>
    </ContentCloud_Approver1>
    <ContentCloud_ApprOrganisation2 xmlns="http://schemas.microsoft.com/sharepoint/v3" xsi:nil="true"/>
    <ContentCloud_Author xmlns="http://schemas.microsoft.com/sharepoint/v3">
      <UserInfo>
        <DisplayName>Miteva, Ivelina</DisplayName>
        <AccountId>24670</AccountId>
        <AccountType/>
      </UserInfo>
    </ContentCloud_Author>
    <ContentCloud_Audiences xmlns="http://schemas.microsoft.com/sharepoint/v3">
      <Value>APHA</Value>
    </ContentCloud_Audiences>
    <ContentCloud_UpdateNotice xmlns="http://schemas.microsoft.com/sharepoint/v3">Form updated to make it better fit for purpose and to reflect that referral to the paying agencies for overdue tests will be made for Scotland and England only</ContentCloud_UpdateNotice>
    <ContentCloud_Description xmlns="http://schemas.microsoft.com/sharepoint/v3">Tuberculosis Test Notice - Welsh Language</ContentCloud_Description>
    <ContentCloud_WithdrawnDate xmlns="http://schemas.microsoft.com/sharepoint/v3" xsi:nil="true"/>
    <ContentCloud_ApprovedDate1 xmlns="http://schemas.microsoft.com/sharepoint/v3">2024-01-11T10:04:08+00:00</ContentCloud_ApprovedDate1>
    <ContentCloud_PrimaryContact xmlns="http://schemas.microsoft.com/sharepoint/v3">
      <UserInfo>
        <DisplayName>Apostolidou, Silver</DisplayName>
        <AccountId>24879</AccountId>
        <AccountType/>
      </UserInfo>
      <UserInfo>
        <DisplayName>Pritchard, Charlotte</DisplayName>
        <AccountId>25765</AccountId>
        <AccountType/>
      </UserInfo>
      <UserInfo>
        <DisplayName>Miteva, Ivelina</DisplayName>
        <AccountId>24670</AccountId>
        <AccountType/>
      </UserInfo>
      <UserInfo>
        <DisplayName>Jensen, Lizzie</DisplayName>
        <AccountId>21674</AccountId>
        <AccountType/>
      </UserInfo>
      <UserInfo>
        <DisplayName>Thomas, Sergio</DisplayName>
        <AccountId>15712</AccountId>
        <AccountType/>
      </UserInfo>
    </ContentCloud_PrimaryContact>
    <ContentCloud_LegacyDetails xmlns="http://schemas.microsoft.com/sharepoint/v3" xsi:nil="true"/>
    <ContentCloud_Coverage xmlns="http://schemas.microsoft.com/sharepoint/v3">
      <Value>Wales</Value>
    </ContentCloud_Coverage>
    <ContentCloud_Language xmlns="http://schemas.microsoft.com/sharepoint/v3">
      <Value>Welsh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68212</ContentCloud_Reference>
    <ContentCloud_PublishDate xmlns="http://schemas.microsoft.com/sharepoint/v3" xsi:nil="tru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2027-01-09T15:37:57+00:00</ContentCloud_ScheduledReviewDate>
    <ContentCloud_ChangeType xmlns="http://schemas.microsoft.com/sharepoint/v3">Minor</ContentCloud_ChangeType>
    <ContentCloud_LegacyReference xmlns="http://schemas.microsoft.com/sharepoint/v3">TN06(Welsh) Tuberculosis Test Notice - Welsh Language</ContentCloud_LegacyReference>
    <ContentCloud_ContentAssurer xmlns="http://schemas.microsoft.com/sharepoint/v3">
      <UserInfo>
        <DisplayName>Parry-Hughes, Donna</DisplayName>
        <AccountId>80</AccountId>
        <AccountType/>
      </UserInfo>
    </ContentCloud_ContentAssurer>
    <ContentCloud_WithdrawNotice xmlns="http://schemas.microsoft.com/sharepoint/v3" xsi:nil="true"/>
    <ContentCloud_TemplateVersion xmlns="http://schemas.microsoft.com/sharepoint/v3">10.0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Nicola Hirst</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Subject Matter Expert</ContentCloud_ApproverJobTitle1>
    <_dlc_DocId xmlns="44ba428f-c30f-44c8-8eab-a30b7390a267">CONTENTCLOUD-190616497-30002</_dlc_DocId>
    <_dlc_DocIdUrl xmlns="44ba428f-c30f-44c8-8eab-a30b7390a267">
      <Url>https://defra.sharepoint.com/sites/def-contentcloud/_layouts/15/DocIdRedir.aspx?ID=CONTENTCLOUD-190616497-30002</Url>
      <Description>CONTENTCLOUD-190616497-30002</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Good morning, your content has passed assurance. Please approve the changes and it will return to us to update a copy on the Vet Gateway and publish the changes on Content Cloud and the Gateway at the same time. Kind regards Donna</ContentCloud_AssurerComment>
    <ContentCloud_SubmitDate xmlns="http://schemas.microsoft.com/sharepoint/v3">2024-01-09T15:38:20+00:00</ContentCloud_SubmitDat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https://defra.sharepoint.com/sites/def-contentcloud/_layouts/15/DocIdRedir.aspx?ID=CONTENTCLOUD-190616497-30002</Url>
      <Description>TN06(Welsh) Tuberculosis test notice</Description>
    </ContentCloud_DocumentTitleLink>
    <ContentCloud_ScheduledReviewedBy xmlns="http://schemas.microsoft.com/sharepoint/v3">
      <UserInfo>
        <DisplayName>Miteva, Ivelina</DisplayName>
        <AccountId>24670</AccountId>
        <AccountType/>
      </UserInfo>
    </ContentCloud_ScheduledReviewedBy>
    <ContentCloud_MetadataItemId xmlns="http://schemas.microsoft.com/sharepoint/v3">28801</ContentCloud_MetadataItemId>
    <ContentCloud_PrimaryContactIds xmlns="http://schemas.microsoft.com/sharepoint/v3" xsi:nil="true"/>
    <ContentCloud_Submitter xmlns="http://schemas.microsoft.com/sharepoint/v3">
      <UserInfo>
        <DisplayName>Miteva, Ivelina</DisplayName>
        <AccountId>24670</AccountId>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Reviewed - changes made</ContentCloud_ScheduledReviewType>
    <ContentCloud_Status xmlns="http://schemas.microsoft.com/sharepoint/v3">Pending external upload</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Miteva, Ivelina</DisplayName>
        <AccountId>24670</AccountId>
        <AccountType/>
      </UserInfo>
    </ContentCloud_ReceivedFrom>
    <ContentCloud_UpdatesNumber xmlns="http://schemas.microsoft.com/sharepoint/v3">7</ContentCloud_UpdatesNumber>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false</ContentCloud_TEDBeforeSRD>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2024-01-09T15:38:18+00:00</ContentCloud_LastReviewedOnDat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1.7</DLCPolicyLabelValue>
  </documentManagement>
</p:properties>
</file>

<file path=customXml/item2.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FF167-4B15-41C1-9DED-D0DBB53E4E46}">
  <ds:schemaRefs>
    <ds:schemaRef ds:uri="http://www.w3.org/XML/1998/namespace"/>
    <ds:schemaRef ds:uri="http://purl.org/dc/terms/"/>
    <ds:schemaRef ds:uri="c78a0cd0-2680-45d0-a254-38b105a1c2de"/>
    <ds:schemaRef ds:uri="44ba428f-c30f-44c8-8eab-a30b7390a26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62745e8-e224-48e8-a2e3-254862b8c2f5"/>
    <ds:schemaRef ds:uri="http://schemas.microsoft.com/sharepoint/v3"/>
    <ds:schemaRef ds:uri="http://purl.org/dc/dcmitype/"/>
  </ds:schemaRefs>
</ds:datastoreItem>
</file>

<file path=customXml/itemProps2.xml><?xml version="1.0" encoding="utf-8"?>
<ds:datastoreItem xmlns:ds="http://schemas.openxmlformats.org/officeDocument/2006/customXml" ds:itemID="{080D35A7-EC5B-42CA-B914-97CAC4D59C72}">
  <ds:schemaRefs>
    <ds:schemaRef ds:uri="office.server.policy"/>
  </ds:schemaRefs>
</ds:datastoreItem>
</file>

<file path=customXml/itemProps3.xml><?xml version="1.0" encoding="utf-8"?>
<ds:datastoreItem xmlns:ds="http://schemas.openxmlformats.org/officeDocument/2006/customXml" ds:itemID="{F6564629-05F7-46F2-AAF1-3AFBE21AE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97B09-31FB-4235-9B8A-2CBFC948F9E4}">
  <ds:schemaRefs>
    <ds:schemaRef ds:uri="http://schemas.microsoft.com/sharepoint/events"/>
  </ds:schemaRefs>
</ds:datastoreItem>
</file>

<file path=customXml/itemProps5.xml><?xml version="1.0" encoding="utf-8"?>
<ds:datastoreItem xmlns:ds="http://schemas.openxmlformats.org/officeDocument/2006/customXml" ds:itemID="{464CF85F-CDD5-48B7-A849-F9D2B01EA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Header</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Hysbysiad o Brawf Twbercwlosis</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TN06(Welsh) Tuberculosis test notice</dc:title>
  <dc:subject/>
  <dc:creator>APHA</dc:creator>
  <cp:keywords/>
  <cp:lastModifiedBy>Pay, Trudy</cp:lastModifiedBy>
  <cp:revision>2</cp:revision>
  <cp:lastPrinted>2014-09-29T15:08:00Z</cp:lastPrinted>
  <dcterms:created xsi:type="dcterms:W3CDTF">2024-01-12T17:40:00Z</dcterms:created>
  <dcterms:modified xsi:type="dcterms:W3CDTF">2024-01-12T17:40:00Z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0x010100D5A45896ADA143F9BF5F69E7D3C3FE4B00D98EFE89D44D4E4FABF3388FF6AD820A00409A154CE5C7A7458BC442F2F39A6D90</vt:lpwstr>
  </property>
  <property fmtid="{D5CDD505-2E9C-101B-9397-08002B2CF9AE}" pid="3" name="InformationType">
    <vt:lpwstr/>
  </property>
  <property fmtid="{D5CDD505-2E9C-101B-9397-08002B2CF9AE}" pid="4" name="Distribution">
    <vt:lpwstr>4;#Internal APHA|c4c48635-cc8c-496b-abb6-4a15e2e963ca</vt:lpwstr>
  </property>
  <property fmtid="{D5CDD505-2E9C-101B-9397-08002B2CF9AE}" pid="5" name="MediaServiceImageTags">
    <vt:lpwstr/>
  </property>
  <property fmtid="{D5CDD505-2E9C-101B-9397-08002B2CF9AE}" pid="6" name="HOCopyrightLevel">
    <vt:lpwstr>1;#Crown|69589897-2828-4761-976e-717fd8e631c9</vt:lpwstr>
  </property>
  <property fmtid="{D5CDD505-2E9C-101B-9397-08002B2CF9AE}" pid="7" name="HOGovernmentSecurityClassification">
    <vt:lpwstr>2;#Official|14c80daa-741b-422c-9722-f71693c9ede4</vt:lpwstr>
  </property>
  <property fmtid="{D5CDD505-2E9C-101B-9397-08002B2CF9AE}" pid="8" name="HOSiteType">
    <vt:lpwstr>5;#Team|ff0485df-0575-416f-802f-e999165821b7</vt:lpwstr>
  </property>
  <property fmtid="{D5CDD505-2E9C-101B-9397-08002B2CF9AE}" pid="9" name="OrganisationalUnit">
    <vt:lpwstr>3;#APHA|8cfe9d61-c27f-47b7-a138-543088555a27</vt:lpwstr>
  </property>
  <property fmtid="{D5CDD505-2E9C-101B-9397-08002B2CF9AE}" pid="10" name="lae2bfa7b6474897ab4a53f76ea236c7">
    <vt:lpwstr>Official|14c80daa-741b-422c-9722-f71693c9ede4</vt:lpwstr>
  </property>
  <property fmtid="{D5CDD505-2E9C-101B-9397-08002B2CF9AE}" pid="11" name="Order">
    <vt:r8>9040300</vt:r8>
  </property>
  <property fmtid="{D5CDD505-2E9C-101B-9397-08002B2CF9AE}" pid="12" name="Topic">
    <vt:lpwstr>Records Management</vt:lpwstr>
  </property>
  <property fmtid="{D5CDD505-2E9C-101B-9397-08002B2CF9AE}" pid="13" name="fe59e9859d6a491389c5b03567f5dda5">
    <vt:lpwstr>APHA|8cfe9d61-c27f-47b7-a138-543088555a27</vt:lpwstr>
  </property>
  <property fmtid="{D5CDD505-2E9C-101B-9397-08002B2CF9AE}" pid="14" name="Assignedto">
    <vt:lpwstr>Andrew</vt:lpwstr>
  </property>
  <property fmtid="{D5CDD505-2E9C-101B-9397-08002B2CF9AE}" pid="15" name="cf401361b24e474cb011be6eb76c0e76">
    <vt:lpwstr>Crown|69589897-2828-4761-976e-717fd8e631c9</vt:lpwstr>
  </property>
  <property fmtid="{D5CDD505-2E9C-101B-9397-08002B2CF9AE}" pid="16" name="xd_Signature">
    <vt:bool>false</vt:bool>
  </property>
  <property fmtid="{D5CDD505-2E9C-101B-9397-08002B2CF9AE}" pid="17" name="xd_ProgID">
    <vt:lpwstr/>
  </property>
  <property fmtid="{D5CDD505-2E9C-101B-9397-08002B2CF9AE}" pid="18" name="Team">
    <vt:lpwstr>Quality Services</vt:lpwstr>
  </property>
  <property fmtid="{D5CDD505-2E9C-101B-9397-08002B2CF9AE}" pid="19" name="Status">
    <vt:lpwstr>Complete</vt:lpwstr>
  </property>
  <property fmtid="{D5CDD505-2E9C-101B-9397-08002B2CF9AE}" pid="20" name="ddeb1fd0a9ad4436a96525d34737dc44">
    <vt:lpwstr>Internal APHA|c4c48635-cc8c-496b-abb6-4a15e2e963ca</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HOMigrated">
    <vt:bool>false</vt:bool>
  </property>
  <property fmtid="{D5CDD505-2E9C-101B-9397-08002B2CF9AE}" pid="25" name="TriggerFlowInfo">
    <vt:lpwstr/>
  </property>
  <property fmtid="{D5CDD505-2E9C-101B-9397-08002B2CF9AE}" pid="26" name="n7493b4506bf40e28c373b1e51a33445">
    <vt:lpwstr>Team|ff0485df-0575-416f-802f-e999165821b7</vt:lpwstr>
  </property>
  <property fmtid="{D5CDD505-2E9C-101B-9397-08002B2CF9AE}" pid="27" name="_dlc_DocIdItemGuid">
    <vt:lpwstr>6f789b99-fcac-499b-86c7-16a10d4100a6</vt:lpwstr>
  </property>
  <property fmtid="{D5CDD505-2E9C-101B-9397-08002B2CF9AE}" pid="28" name="_ip_UnifiedCompliancePolicyProperties">
    <vt:lpwstr/>
  </property>
</Properties>
</file>